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31" w:rsidRDefault="003910D6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附件一</w:t>
      </w:r>
    </w:p>
    <w:p w:rsidR="006C2931" w:rsidRPr="006C2931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8"/>
          <w:szCs w:val="28"/>
        </w:rPr>
      </w:pP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第</w:t>
      </w: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1</w:t>
      </w: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期：</w:t>
      </w:r>
      <w:r w:rsidRPr="006C2931">
        <w:rPr>
          <w:rFonts w:ascii="ˎ̥" w:hAnsi="ˎ̥" w:hint="eastAsia"/>
          <w:b/>
          <w:color w:val="000000"/>
          <w:spacing w:val="20"/>
          <w:sz w:val="28"/>
          <w:szCs w:val="28"/>
        </w:rPr>
        <w:t>非杭州地区学员</w:t>
      </w:r>
    </w:p>
    <w:p w:rsidR="00A72512" w:rsidRPr="0090014D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时间：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9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-3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</w:p>
    <w:p w:rsidR="00936C8C" w:rsidRPr="0090014D" w:rsidRDefault="00A72512" w:rsidP="00280F4F">
      <w:pPr>
        <w:snapToGrid w:val="0"/>
        <w:spacing w:line="360" w:lineRule="auto"/>
        <w:ind w:left="1400" w:hangingChars="500" w:hanging="1400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地点：浙江省住房和城乡建设厅干部学校（学院路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126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号）</w:t>
      </w:r>
    </w:p>
    <w:p w:rsidR="00936C8C" w:rsidRPr="0090014D" w:rsidRDefault="00936C8C" w:rsidP="00936C8C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报到时间：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8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31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16:00-20:00</w:t>
      </w:r>
      <w:r w:rsidR="008E0C8B">
        <w:rPr>
          <w:rFonts w:ascii="ˎ̥" w:hAnsi="ˎ̥" w:hint="eastAsia"/>
          <w:color w:val="000000"/>
          <w:spacing w:val="20"/>
          <w:sz w:val="24"/>
          <w:szCs w:val="24"/>
        </w:rPr>
        <w:t>或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9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8:00-9:00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，</w:t>
      </w:r>
    </w:p>
    <w:p w:rsidR="00A72512" w:rsidRPr="0090014D" w:rsidRDefault="0090014D" w:rsidP="00936C8C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报到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地点：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号楼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1</w:t>
      </w:r>
      <w:r w:rsidR="008E0C8B">
        <w:rPr>
          <w:rFonts w:ascii="ˎ̥" w:hAnsi="ˎ̥" w:hint="eastAsia"/>
          <w:color w:val="000000"/>
          <w:spacing w:val="20"/>
          <w:sz w:val="24"/>
          <w:szCs w:val="24"/>
        </w:rPr>
        <w:t>层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大厅</w:t>
      </w:r>
    </w:p>
    <w:p w:rsidR="00EE1589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费用：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="00936C8C"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元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/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人。食宿统一安排，费用自理。</w:t>
      </w:r>
    </w:p>
    <w:p w:rsidR="00A72512" w:rsidRPr="0090014D" w:rsidRDefault="0090014D" w:rsidP="00F475B5">
      <w:pPr>
        <w:snapToGrid w:val="0"/>
        <w:spacing w:line="360" w:lineRule="auto"/>
        <w:ind w:firstLineChars="800" w:firstLine="2000"/>
        <w:rPr>
          <w:rFonts w:ascii="ˎ̥" w:hAnsi="ˎ̥" w:hint="eastAsia"/>
          <w:color w:val="000000"/>
          <w:spacing w:val="20"/>
          <w:sz w:val="24"/>
          <w:szCs w:val="24"/>
        </w:rPr>
      </w:pPr>
      <w:r w:rsidRPr="00EE1589">
        <w:rPr>
          <w:rFonts w:ascii="ˎ̥" w:hAnsi="ˎ̥" w:hint="eastAsia"/>
          <w:color w:val="000000"/>
          <w:spacing w:val="20"/>
          <w:szCs w:val="21"/>
        </w:rPr>
        <w:t>（标间</w:t>
      </w:r>
      <w:r w:rsidRPr="00EE1589">
        <w:rPr>
          <w:rFonts w:ascii="ˎ̥" w:hAnsi="ˎ̥" w:hint="eastAsia"/>
          <w:color w:val="000000"/>
          <w:spacing w:val="20"/>
          <w:szCs w:val="21"/>
        </w:rPr>
        <w:t>200</w:t>
      </w:r>
      <w:r w:rsidRPr="00EE1589">
        <w:rPr>
          <w:rFonts w:ascii="ˎ̥" w:hAnsi="ˎ̥" w:hint="eastAsia"/>
          <w:color w:val="000000"/>
          <w:spacing w:val="20"/>
          <w:szCs w:val="21"/>
        </w:rPr>
        <w:t>元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间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天，餐费</w:t>
      </w:r>
      <w:r w:rsidRPr="00EE1589">
        <w:rPr>
          <w:rFonts w:ascii="ˎ̥" w:hAnsi="ˎ̥" w:hint="eastAsia"/>
          <w:color w:val="000000"/>
          <w:spacing w:val="20"/>
          <w:szCs w:val="21"/>
        </w:rPr>
        <w:t>100</w:t>
      </w:r>
      <w:r w:rsidRPr="00EE1589">
        <w:rPr>
          <w:rFonts w:ascii="ˎ̥" w:hAnsi="ˎ̥" w:hint="eastAsia"/>
          <w:color w:val="000000"/>
          <w:spacing w:val="20"/>
          <w:szCs w:val="21"/>
        </w:rPr>
        <w:t>元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天）</w:t>
      </w:r>
    </w:p>
    <w:p w:rsidR="00205D2A" w:rsidRPr="0090014D" w:rsidRDefault="00280F4F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报名</w:t>
      </w:r>
      <w:r w:rsidR="00205D2A" w:rsidRPr="0090014D">
        <w:rPr>
          <w:rFonts w:ascii="ˎ̥" w:hAnsi="ˎ̥" w:hint="eastAsia"/>
          <w:color w:val="000000"/>
          <w:spacing w:val="20"/>
          <w:sz w:val="24"/>
          <w:szCs w:val="24"/>
        </w:rPr>
        <w:t>截止时间：</w:t>
      </w:r>
      <w:r w:rsidR="00205D2A" w:rsidRPr="0090014D">
        <w:rPr>
          <w:rFonts w:ascii="ˎ̥" w:hAnsi="ˎ̥" w:hint="eastAsia"/>
          <w:color w:val="000000"/>
          <w:spacing w:val="20"/>
          <w:sz w:val="24"/>
          <w:szCs w:val="24"/>
        </w:rPr>
        <w:t>8</w:t>
      </w:r>
      <w:r w:rsidR="00205D2A"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="00205D2A" w:rsidRPr="0090014D">
        <w:rPr>
          <w:rFonts w:ascii="ˎ̥" w:hAnsi="ˎ̥" w:hint="eastAsia"/>
          <w:color w:val="000000"/>
          <w:spacing w:val="20"/>
          <w:sz w:val="24"/>
          <w:szCs w:val="24"/>
        </w:rPr>
        <w:t>23</w:t>
      </w:r>
      <w:r w:rsidR="00205D2A"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</w:p>
    <w:p w:rsidR="00A72512" w:rsidRPr="0090014D" w:rsidRDefault="00EE5C8F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特别提醒</w:t>
      </w:r>
      <w:r w:rsidR="00A72512" w:rsidRPr="0090014D">
        <w:rPr>
          <w:rFonts w:ascii="ˎ̥" w:hAnsi="ˎ̥" w:hint="eastAsia"/>
          <w:color w:val="000000"/>
          <w:spacing w:val="20"/>
          <w:sz w:val="24"/>
          <w:szCs w:val="24"/>
        </w:rPr>
        <w:t>：由于停车场地有限，请尽量使用公共交通前往。</w:t>
      </w:r>
    </w:p>
    <w:p w:rsidR="00A72512" w:rsidRPr="0090014D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地铁：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号线学院路站下；</w:t>
      </w:r>
    </w:p>
    <w:p w:rsidR="00A72512" w:rsidRPr="0090014D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公交：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36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37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50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74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130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144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299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303</w:t>
      </w:r>
      <w:r w:rsidR="0020369C" w:rsidRPr="0090014D">
        <w:rPr>
          <w:rFonts w:ascii="ˎ̥" w:hAnsi="ˎ̥" w:hint="eastAsia"/>
          <w:color w:val="000000"/>
          <w:spacing w:val="20"/>
          <w:sz w:val="24"/>
          <w:szCs w:val="24"/>
        </w:rPr>
        <w:t>九莲新村西</w:t>
      </w:r>
      <w:r w:rsidR="00EE1589">
        <w:rPr>
          <w:rFonts w:ascii="ˎ̥" w:hAnsi="ˎ̥" w:hint="eastAsia"/>
          <w:color w:val="000000"/>
          <w:spacing w:val="20"/>
          <w:sz w:val="24"/>
          <w:szCs w:val="24"/>
        </w:rPr>
        <w:t>站下</w:t>
      </w:r>
    </w:p>
    <w:p w:rsidR="00920999" w:rsidRPr="0090014D" w:rsidRDefault="00920999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</w:p>
    <w:p w:rsidR="003910D6" w:rsidRPr="0090014D" w:rsidRDefault="0090014D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―――――――――――――――――――――――――――――</w:t>
      </w:r>
    </w:p>
    <w:p w:rsidR="00920999" w:rsidRPr="0090014D" w:rsidRDefault="00920999" w:rsidP="00920999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</w:p>
    <w:p w:rsidR="00920999" w:rsidRPr="0090014D" w:rsidRDefault="00C33152" w:rsidP="00920999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2017</w:t>
      </w: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年度注册城乡规划师考试考前辅导班报名回执</w:t>
      </w:r>
    </w:p>
    <w:p w:rsidR="00C33152" w:rsidRPr="0090014D" w:rsidRDefault="00920999" w:rsidP="00920999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（第１期）</w:t>
      </w:r>
    </w:p>
    <w:p w:rsidR="00EE1589" w:rsidRDefault="00920999" w:rsidP="00920999">
      <w:pPr>
        <w:snapToGrid w:val="0"/>
        <w:spacing w:line="360" w:lineRule="auto"/>
        <w:jc w:val="left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单位名称：</w:t>
      </w:r>
    </w:p>
    <w:p w:rsidR="00920999" w:rsidRPr="0090014D" w:rsidRDefault="00EE1589" w:rsidP="00920999">
      <w:pPr>
        <w:snapToGrid w:val="0"/>
        <w:spacing w:line="360" w:lineRule="auto"/>
        <w:jc w:val="left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住宿房间数（</w:t>
      </w:r>
      <w:r>
        <w:rPr>
          <w:rFonts w:ascii="ˎ̥" w:hAnsi="ˎ̥" w:hint="eastAsia"/>
          <w:color w:val="000000"/>
          <w:spacing w:val="20"/>
          <w:sz w:val="24"/>
          <w:szCs w:val="24"/>
        </w:rPr>
        <w:t xml:space="preserve">  </w:t>
      </w:r>
      <w:r>
        <w:rPr>
          <w:rFonts w:ascii="ˎ̥" w:hAnsi="ˎ̥" w:hint="eastAsia"/>
          <w:color w:val="000000"/>
          <w:spacing w:val="20"/>
          <w:sz w:val="24"/>
          <w:szCs w:val="24"/>
        </w:rPr>
        <w:t>）间，用餐人数（</w:t>
      </w:r>
      <w:r>
        <w:rPr>
          <w:rFonts w:ascii="ˎ̥" w:hAnsi="ˎ̥" w:hint="eastAsia"/>
          <w:color w:val="000000"/>
          <w:spacing w:val="20"/>
          <w:sz w:val="24"/>
          <w:szCs w:val="24"/>
        </w:rPr>
        <w:t xml:space="preserve">  </w:t>
      </w:r>
      <w:r>
        <w:rPr>
          <w:rFonts w:ascii="ˎ̥" w:hAnsi="ˎ̥" w:hint="eastAsia"/>
          <w:color w:val="000000"/>
          <w:spacing w:val="20"/>
          <w:sz w:val="24"/>
          <w:szCs w:val="24"/>
        </w:rPr>
        <w:t>）人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9"/>
        <w:gridCol w:w="1559"/>
        <w:gridCol w:w="992"/>
        <w:gridCol w:w="2694"/>
        <w:gridCol w:w="2268"/>
      </w:tblGrid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姓</w:t>
            </w: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 xml:space="preserve">　</w:t>
            </w: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>性别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备</w:t>
            </w: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 xml:space="preserve">　</w:t>
            </w: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注</w:t>
            </w: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803ED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EDF" w:rsidRPr="0090014D" w:rsidRDefault="00803ED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280F4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280F4F" w:rsidRPr="0090014D" w:rsidTr="00803ED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920999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</w:tbl>
    <w:p w:rsidR="006C2931" w:rsidRDefault="006C2931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</w:p>
    <w:p w:rsidR="00920999" w:rsidRPr="0090014D" w:rsidRDefault="00920999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lastRenderedPageBreak/>
        <w:t>附件二</w:t>
      </w:r>
    </w:p>
    <w:p w:rsidR="006C2931" w:rsidRPr="006C2931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8"/>
          <w:szCs w:val="28"/>
        </w:rPr>
      </w:pP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第</w:t>
      </w: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2</w:t>
      </w:r>
      <w:r w:rsidRPr="006C2931">
        <w:rPr>
          <w:rFonts w:ascii="ˎ̥" w:hAnsi="ˎ̥" w:hint="eastAsia"/>
          <w:color w:val="000000"/>
          <w:spacing w:val="20"/>
          <w:sz w:val="28"/>
          <w:szCs w:val="28"/>
        </w:rPr>
        <w:t>期：</w:t>
      </w:r>
      <w:r w:rsidRPr="006C2931">
        <w:rPr>
          <w:rFonts w:ascii="ˎ̥" w:hAnsi="ˎ̥" w:hint="eastAsia"/>
          <w:b/>
          <w:color w:val="000000"/>
          <w:spacing w:val="20"/>
          <w:sz w:val="28"/>
          <w:szCs w:val="28"/>
        </w:rPr>
        <w:t>杭州地区学员</w:t>
      </w:r>
    </w:p>
    <w:p w:rsidR="00A72512" w:rsidRPr="0090014D" w:rsidRDefault="00A72512" w:rsidP="00920999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时间：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9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8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-10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</w:p>
    <w:p w:rsidR="0056630F" w:rsidRPr="0090014D" w:rsidRDefault="0056630F" w:rsidP="00280F4F">
      <w:pPr>
        <w:snapToGrid w:val="0"/>
        <w:spacing w:line="360" w:lineRule="auto"/>
        <w:ind w:left="1400" w:hangingChars="500" w:hanging="1400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地点：浙江省住房和城乡建设厅干部学校（学院路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126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号）</w:t>
      </w: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报到时间：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9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>
        <w:rPr>
          <w:rFonts w:ascii="ˎ̥" w:hAnsi="ˎ̥" w:hint="eastAsia"/>
          <w:color w:val="000000"/>
          <w:spacing w:val="20"/>
          <w:sz w:val="24"/>
          <w:szCs w:val="24"/>
        </w:rPr>
        <w:t>8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8:00-9:00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，地点：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号楼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</w:t>
      </w:r>
      <w:r w:rsidR="00CC682E">
        <w:rPr>
          <w:rFonts w:ascii="ˎ̥" w:hAnsi="ˎ̥" w:hint="eastAsia"/>
          <w:color w:val="000000"/>
          <w:spacing w:val="20"/>
          <w:sz w:val="24"/>
          <w:szCs w:val="24"/>
        </w:rPr>
        <w:t>层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大厅</w:t>
      </w:r>
    </w:p>
    <w:p w:rsidR="00F475B5" w:rsidRDefault="0056630F" w:rsidP="00F475B5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费用：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220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元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/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人。食宿统一安排，费用自理。</w:t>
      </w:r>
    </w:p>
    <w:p w:rsidR="0056630F" w:rsidRPr="0090014D" w:rsidRDefault="0056630F" w:rsidP="00F475B5">
      <w:pPr>
        <w:snapToGrid w:val="0"/>
        <w:spacing w:line="360" w:lineRule="auto"/>
        <w:ind w:firstLineChars="800" w:firstLine="2000"/>
        <w:rPr>
          <w:rFonts w:ascii="ˎ̥" w:hAnsi="ˎ̥" w:hint="eastAsia"/>
          <w:color w:val="000000"/>
          <w:spacing w:val="20"/>
          <w:sz w:val="24"/>
          <w:szCs w:val="24"/>
        </w:rPr>
      </w:pPr>
      <w:r w:rsidRPr="00EE1589">
        <w:rPr>
          <w:rFonts w:ascii="ˎ̥" w:hAnsi="ˎ̥" w:hint="eastAsia"/>
          <w:color w:val="000000"/>
          <w:spacing w:val="20"/>
          <w:szCs w:val="21"/>
        </w:rPr>
        <w:t>（标间</w:t>
      </w:r>
      <w:r w:rsidRPr="00EE1589">
        <w:rPr>
          <w:rFonts w:ascii="ˎ̥" w:hAnsi="ˎ̥" w:hint="eastAsia"/>
          <w:color w:val="000000"/>
          <w:spacing w:val="20"/>
          <w:szCs w:val="21"/>
        </w:rPr>
        <w:t>200</w:t>
      </w:r>
      <w:r w:rsidRPr="00EE1589">
        <w:rPr>
          <w:rFonts w:ascii="ˎ̥" w:hAnsi="ˎ̥" w:hint="eastAsia"/>
          <w:color w:val="000000"/>
          <w:spacing w:val="20"/>
          <w:szCs w:val="21"/>
        </w:rPr>
        <w:t>元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间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天，餐费</w:t>
      </w:r>
      <w:r w:rsidRPr="00EE1589">
        <w:rPr>
          <w:rFonts w:ascii="ˎ̥" w:hAnsi="ˎ̥" w:hint="eastAsia"/>
          <w:color w:val="000000"/>
          <w:spacing w:val="20"/>
          <w:szCs w:val="21"/>
        </w:rPr>
        <w:t>100</w:t>
      </w:r>
      <w:r w:rsidRPr="00EE1589">
        <w:rPr>
          <w:rFonts w:ascii="ˎ̥" w:hAnsi="ˎ̥" w:hint="eastAsia"/>
          <w:color w:val="000000"/>
          <w:spacing w:val="20"/>
          <w:szCs w:val="21"/>
        </w:rPr>
        <w:t>元</w:t>
      </w:r>
      <w:r w:rsidRPr="00EE1589">
        <w:rPr>
          <w:rFonts w:ascii="ˎ̥" w:hAnsi="ˎ̥" w:hint="eastAsia"/>
          <w:color w:val="000000"/>
          <w:spacing w:val="20"/>
          <w:szCs w:val="21"/>
        </w:rPr>
        <w:t>/</w:t>
      </w:r>
      <w:r w:rsidRPr="00EE1589">
        <w:rPr>
          <w:rFonts w:ascii="ˎ̥" w:hAnsi="ˎ̥" w:hint="eastAsia"/>
          <w:color w:val="000000"/>
          <w:spacing w:val="20"/>
          <w:szCs w:val="21"/>
        </w:rPr>
        <w:t>天）</w:t>
      </w:r>
    </w:p>
    <w:p w:rsidR="0056630F" w:rsidRPr="0090014D" w:rsidRDefault="00280F4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报名</w:t>
      </w:r>
      <w:r w:rsidR="0056630F" w:rsidRPr="0090014D">
        <w:rPr>
          <w:rFonts w:ascii="ˎ̥" w:hAnsi="ˎ̥" w:hint="eastAsia"/>
          <w:color w:val="000000"/>
          <w:spacing w:val="20"/>
          <w:sz w:val="24"/>
          <w:szCs w:val="24"/>
        </w:rPr>
        <w:t>截止时间：</w:t>
      </w:r>
      <w:r w:rsidR="0056630F" w:rsidRPr="0090014D">
        <w:rPr>
          <w:rFonts w:ascii="ˎ̥" w:hAnsi="ˎ̥" w:hint="eastAsia"/>
          <w:color w:val="000000"/>
          <w:spacing w:val="20"/>
          <w:sz w:val="24"/>
          <w:szCs w:val="24"/>
        </w:rPr>
        <w:t>8</w:t>
      </w:r>
      <w:r w:rsidR="0056630F" w:rsidRPr="0090014D">
        <w:rPr>
          <w:rFonts w:ascii="ˎ̥" w:hAnsi="ˎ̥" w:hint="eastAsia"/>
          <w:color w:val="000000"/>
          <w:spacing w:val="20"/>
          <w:sz w:val="24"/>
          <w:szCs w:val="24"/>
        </w:rPr>
        <w:t>月</w:t>
      </w:r>
      <w:r w:rsidR="0056630F"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="008E0C8B">
        <w:rPr>
          <w:rFonts w:ascii="ˎ̥" w:hAnsi="ˎ̥" w:hint="eastAsia"/>
          <w:color w:val="000000"/>
          <w:spacing w:val="20"/>
          <w:sz w:val="24"/>
          <w:szCs w:val="24"/>
        </w:rPr>
        <w:t>3</w:t>
      </w:r>
      <w:r w:rsidR="0056630F" w:rsidRPr="0090014D">
        <w:rPr>
          <w:rFonts w:ascii="ˎ̥" w:hAnsi="ˎ̥" w:hint="eastAsia"/>
          <w:color w:val="000000"/>
          <w:spacing w:val="20"/>
          <w:sz w:val="24"/>
          <w:szCs w:val="24"/>
        </w:rPr>
        <w:t>日</w:t>
      </w: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特别提醒：由于停车场地有限，请尽量使用公共交通前往。</w:t>
      </w: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地铁：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号线学院路站下；</w:t>
      </w: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公交：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36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37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50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74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130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144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299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、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303</w:t>
      </w: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九莲新村西</w:t>
      </w:r>
      <w:r>
        <w:rPr>
          <w:rFonts w:ascii="ˎ̥" w:hAnsi="ˎ̥" w:hint="eastAsia"/>
          <w:color w:val="000000"/>
          <w:spacing w:val="20"/>
          <w:sz w:val="24"/>
          <w:szCs w:val="24"/>
        </w:rPr>
        <w:t>站下</w:t>
      </w: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</w:p>
    <w:p w:rsidR="0056630F" w:rsidRPr="0090014D" w:rsidRDefault="0056630F" w:rsidP="0056630F">
      <w:pPr>
        <w:snapToGrid w:val="0"/>
        <w:spacing w:line="360" w:lineRule="auto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―――――――――――――――――――――――――――――</w:t>
      </w:r>
    </w:p>
    <w:p w:rsidR="0056630F" w:rsidRPr="0090014D" w:rsidRDefault="0056630F" w:rsidP="0056630F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</w:p>
    <w:p w:rsidR="0056630F" w:rsidRPr="0090014D" w:rsidRDefault="0056630F" w:rsidP="0056630F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2017</w:t>
      </w: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年度注册城乡规划师考试考前辅导班报名回执</w:t>
      </w:r>
    </w:p>
    <w:p w:rsidR="0056630F" w:rsidRPr="0090014D" w:rsidRDefault="0056630F" w:rsidP="0056630F">
      <w:pPr>
        <w:snapToGrid w:val="0"/>
        <w:spacing w:line="360" w:lineRule="auto"/>
        <w:jc w:val="center"/>
        <w:rPr>
          <w:rFonts w:ascii="ˎ̥" w:hAnsi="ˎ̥" w:hint="eastAsia"/>
          <w:b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（第</w:t>
      </w:r>
      <w:r>
        <w:rPr>
          <w:rFonts w:ascii="ˎ̥" w:hAnsi="ˎ̥" w:hint="eastAsia"/>
          <w:b/>
          <w:color w:val="000000"/>
          <w:spacing w:val="20"/>
          <w:sz w:val="24"/>
          <w:szCs w:val="24"/>
        </w:rPr>
        <w:t>2</w:t>
      </w:r>
      <w:r w:rsidRPr="0090014D">
        <w:rPr>
          <w:rFonts w:ascii="ˎ̥" w:hAnsi="ˎ̥" w:hint="eastAsia"/>
          <w:b/>
          <w:color w:val="000000"/>
          <w:spacing w:val="20"/>
          <w:sz w:val="24"/>
          <w:szCs w:val="24"/>
        </w:rPr>
        <w:t>期）</w:t>
      </w:r>
    </w:p>
    <w:p w:rsidR="0056630F" w:rsidRDefault="0056630F" w:rsidP="0056630F">
      <w:pPr>
        <w:snapToGrid w:val="0"/>
        <w:spacing w:line="360" w:lineRule="auto"/>
        <w:jc w:val="left"/>
        <w:rPr>
          <w:rFonts w:ascii="ˎ̥" w:hAnsi="ˎ̥" w:hint="eastAsia"/>
          <w:color w:val="000000"/>
          <w:spacing w:val="20"/>
          <w:sz w:val="24"/>
          <w:szCs w:val="24"/>
        </w:rPr>
      </w:pPr>
      <w:r w:rsidRPr="0090014D">
        <w:rPr>
          <w:rFonts w:ascii="ˎ̥" w:hAnsi="ˎ̥" w:hint="eastAsia"/>
          <w:color w:val="000000"/>
          <w:spacing w:val="20"/>
          <w:sz w:val="24"/>
          <w:szCs w:val="24"/>
        </w:rPr>
        <w:t>单位名称：</w:t>
      </w:r>
    </w:p>
    <w:p w:rsidR="0056630F" w:rsidRPr="0090014D" w:rsidRDefault="0056630F" w:rsidP="0056630F">
      <w:pPr>
        <w:snapToGrid w:val="0"/>
        <w:spacing w:line="360" w:lineRule="auto"/>
        <w:jc w:val="left"/>
        <w:rPr>
          <w:rFonts w:ascii="ˎ̥" w:hAnsi="ˎ̥" w:hint="eastAsia"/>
          <w:color w:val="000000"/>
          <w:spacing w:val="20"/>
          <w:sz w:val="24"/>
          <w:szCs w:val="24"/>
        </w:rPr>
      </w:pPr>
      <w:r>
        <w:rPr>
          <w:rFonts w:ascii="ˎ̥" w:hAnsi="ˎ̥" w:hint="eastAsia"/>
          <w:color w:val="000000"/>
          <w:spacing w:val="20"/>
          <w:sz w:val="24"/>
          <w:szCs w:val="24"/>
        </w:rPr>
        <w:t>住宿房间数（</w:t>
      </w:r>
      <w:r>
        <w:rPr>
          <w:rFonts w:ascii="ˎ̥" w:hAnsi="ˎ̥" w:hint="eastAsia"/>
          <w:color w:val="000000"/>
          <w:spacing w:val="20"/>
          <w:sz w:val="24"/>
          <w:szCs w:val="24"/>
        </w:rPr>
        <w:t xml:space="preserve">  </w:t>
      </w:r>
      <w:r>
        <w:rPr>
          <w:rFonts w:ascii="ˎ̥" w:hAnsi="ˎ̥" w:hint="eastAsia"/>
          <w:color w:val="000000"/>
          <w:spacing w:val="20"/>
          <w:sz w:val="24"/>
          <w:szCs w:val="24"/>
        </w:rPr>
        <w:t>）间，用餐人数（</w:t>
      </w:r>
      <w:r>
        <w:rPr>
          <w:rFonts w:ascii="ˎ̥" w:hAnsi="ˎ̥" w:hint="eastAsia"/>
          <w:color w:val="000000"/>
          <w:spacing w:val="20"/>
          <w:sz w:val="24"/>
          <w:szCs w:val="24"/>
        </w:rPr>
        <w:t xml:space="preserve">  </w:t>
      </w:r>
      <w:r>
        <w:rPr>
          <w:rFonts w:ascii="ˎ̥" w:hAnsi="ˎ̥" w:hint="eastAsia"/>
          <w:color w:val="000000"/>
          <w:spacing w:val="20"/>
          <w:sz w:val="24"/>
          <w:szCs w:val="24"/>
        </w:rPr>
        <w:t>）人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9"/>
        <w:gridCol w:w="1559"/>
        <w:gridCol w:w="992"/>
        <w:gridCol w:w="2694"/>
        <w:gridCol w:w="2268"/>
      </w:tblGrid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姓</w:t>
            </w: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 xml:space="preserve">　</w:t>
            </w: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>性别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备</w:t>
            </w:r>
            <w:r w:rsidRPr="0090014D">
              <w:rPr>
                <w:rFonts w:ascii="_5b8b_4f53" w:eastAsia="宋体" w:hAnsi="_5b8b_4f53" w:cs="宋体" w:hint="eastAsia"/>
                <w:spacing w:val="20"/>
                <w:kern w:val="0"/>
                <w:sz w:val="24"/>
                <w:szCs w:val="24"/>
              </w:rPr>
              <w:t xml:space="preserve">　</w:t>
            </w:r>
            <w:r w:rsidRPr="0090014D">
              <w:rPr>
                <w:rFonts w:ascii="_5b8b_4f53" w:eastAsia="宋体" w:hAnsi="_5b8b_4f53" w:cs="宋体"/>
                <w:spacing w:val="20"/>
                <w:kern w:val="0"/>
                <w:sz w:val="24"/>
                <w:szCs w:val="24"/>
              </w:rPr>
              <w:t>注</w:t>
            </w: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宋体" w:eastAsia="宋体" w:hAnsi="宋体" w:cs="宋体"/>
                <w:spacing w:val="20"/>
                <w:kern w:val="0"/>
                <w:sz w:val="24"/>
                <w:szCs w:val="24"/>
              </w:rPr>
            </w:pPr>
            <w:r w:rsidRPr="0090014D"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  <w:t> </w:t>
            </w: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56630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30F" w:rsidRPr="0090014D" w:rsidRDefault="0056630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280F4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  <w:tr w:rsidR="00280F4F" w:rsidRPr="0090014D" w:rsidTr="00776A3A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F4F" w:rsidRPr="0090014D" w:rsidRDefault="00280F4F" w:rsidP="00776A3A">
            <w:pPr>
              <w:widowControl/>
              <w:snapToGrid w:val="0"/>
              <w:spacing w:before="100" w:beforeAutospacing="1" w:after="100" w:afterAutospacing="1" w:line="360" w:lineRule="auto"/>
              <w:rPr>
                <w:rFonts w:ascii="Times New Roman" w:eastAsia="宋体" w:hAnsi="Times New Roman" w:cs="Times New Roman"/>
                <w:spacing w:val="20"/>
                <w:kern w:val="0"/>
                <w:sz w:val="24"/>
                <w:szCs w:val="24"/>
              </w:rPr>
            </w:pPr>
          </w:p>
        </w:tc>
      </w:tr>
    </w:tbl>
    <w:p w:rsidR="00C33152" w:rsidRPr="0090014D" w:rsidRDefault="00C33152" w:rsidP="0056630F">
      <w:pPr>
        <w:snapToGrid w:val="0"/>
        <w:spacing w:line="360" w:lineRule="auto"/>
        <w:rPr>
          <w:rFonts w:ascii="ˎ̥" w:hAnsi="ˎ̥" w:hint="eastAsia"/>
          <w:b/>
          <w:color w:val="000000"/>
          <w:spacing w:val="20"/>
          <w:sz w:val="24"/>
          <w:szCs w:val="24"/>
        </w:rPr>
      </w:pPr>
    </w:p>
    <w:sectPr w:rsidR="00C33152" w:rsidRPr="0090014D" w:rsidSect="00225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6CC" w:rsidRDefault="00D426CC" w:rsidP="00E26802">
      <w:r>
        <w:separator/>
      </w:r>
    </w:p>
  </w:endnote>
  <w:endnote w:type="continuationSeparator" w:id="1">
    <w:p w:rsidR="00D426CC" w:rsidRDefault="00D426CC" w:rsidP="00E26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6CC" w:rsidRDefault="00D426CC" w:rsidP="00E26802">
      <w:r>
        <w:separator/>
      </w:r>
    </w:p>
  </w:footnote>
  <w:footnote w:type="continuationSeparator" w:id="1">
    <w:p w:rsidR="00D426CC" w:rsidRDefault="00D426CC" w:rsidP="00E268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24B5"/>
    <w:multiLevelType w:val="hybridMultilevel"/>
    <w:tmpl w:val="D868983A"/>
    <w:lvl w:ilvl="0" w:tplc="D42C47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AE5AB9"/>
    <w:multiLevelType w:val="hybridMultilevel"/>
    <w:tmpl w:val="E0C688C4"/>
    <w:lvl w:ilvl="0" w:tplc="86A286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F2013C"/>
    <w:multiLevelType w:val="hybridMultilevel"/>
    <w:tmpl w:val="844A8158"/>
    <w:lvl w:ilvl="0" w:tplc="50844E2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407"/>
    <w:rsid w:val="00010AD4"/>
    <w:rsid w:val="00046407"/>
    <w:rsid w:val="000643BA"/>
    <w:rsid w:val="00072CB9"/>
    <w:rsid w:val="000E45A5"/>
    <w:rsid w:val="00102B07"/>
    <w:rsid w:val="00195AF0"/>
    <w:rsid w:val="001B3A8E"/>
    <w:rsid w:val="001C3095"/>
    <w:rsid w:val="0020369C"/>
    <w:rsid w:val="00205D2A"/>
    <w:rsid w:val="002240EB"/>
    <w:rsid w:val="002257BD"/>
    <w:rsid w:val="00280F4F"/>
    <w:rsid w:val="002A485D"/>
    <w:rsid w:val="002E3CE2"/>
    <w:rsid w:val="003910D6"/>
    <w:rsid w:val="003F1FF5"/>
    <w:rsid w:val="004B19D7"/>
    <w:rsid w:val="004E1D6B"/>
    <w:rsid w:val="0055781D"/>
    <w:rsid w:val="0056630F"/>
    <w:rsid w:val="005A4D41"/>
    <w:rsid w:val="00650DB5"/>
    <w:rsid w:val="006953B4"/>
    <w:rsid w:val="006C2931"/>
    <w:rsid w:val="00730562"/>
    <w:rsid w:val="00803EDF"/>
    <w:rsid w:val="00837DFB"/>
    <w:rsid w:val="008920A7"/>
    <w:rsid w:val="008E0C8B"/>
    <w:rsid w:val="0090014D"/>
    <w:rsid w:val="00920999"/>
    <w:rsid w:val="00936C8C"/>
    <w:rsid w:val="009816E7"/>
    <w:rsid w:val="00A05613"/>
    <w:rsid w:val="00A2739B"/>
    <w:rsid w:val="00A70E8D"/>
    <w:rsid w:val="00A72512"/>
    <w:rsid w:val="00BB247A"/>
    <w:rsid w:val="00C30028"/>
    <w:rsid w:val="00C33152"/>
    <w:rsid w:val="00CA1B18"/>
    <w:rsid w:val="00CC682E"/>
    <w:rsid w:val="00CF1162"/>
    <w:rsid w:val="00D34469"/>
    <w:rsid w:val="00D426CC"/>
    <w:rsid w:val="00D83664"/>
    <w:rsid w:val="00DB51E8"/>
    <w:rsid w:val="00E26802"/>
    <w:rsid w:val="00E44AC7"/>
    <w:rsid w:val="00EE1589"/>
    <w:rsid w:val="00EE4AB5"/>
    <w:rsid w:val="00EE5C8F"/>
    <w:rsid w:val="00F4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6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BB247A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E26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2680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26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26802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3910D6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3910D6"/>
  </w:style>
  <w:style w:type="character" w:styleId="a8">
    <w:name w:val="Hyperlink"/>
    <w:basedOn w:val="a0"/>
    <w:uiPriority w:val="99"/>
    <w:unhideWhenUsed/>
    <w:rsid w:val="00837D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2017-08-16T09:26:00Z</cp:lastPrinted>
  <dcterms:created xsi:type="dcterms:W3CDTF">2017-08-16T09:29:00Z</dcterms:created>
  <dcterms:modified xsi:type="dcterms:W3CDTF">2017-08-16T09:29:00Z</dcterms:modified>
</cp:coreProperties>
</file>