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207" w:rsidRDefault="00322D9E">
      <w:pPr>
        <w:pStyle w:val="a3"/>
        <w:spacing w:before="6"/>
        <w:rPr>
          <w:rFonts w:ascii="Times New Roman"/>
          <w:sz w:val="22"/>
        </w:rPr>
      </w:pPr>
      <w:r>
        <w:pict>
          <v:line id="_x0000_s1032" style="position:absolute;z-index:15729152;mso-position-horizontal-relative:page;mso-position-vertical-relative:page" from="57.7pt,248.7pt" to="555.8pt,248.7pt" strokeweight="1.44097mm">
            <w10:wrap anchorx="page" anchory="page"/>
          </v:line>
        </w:pict>
      </w:r>
    </w:p>
    <w:p w:rsidR="00967207" w:rsidRDefault="00322D9E">
      <w:pPr>
        <w:pStyle w:val="a4"/>
      </w:pPr>
      <w:r>
        <w:rPr>
          <w:color w:val="E9384F"/>
          <w:w w:val="60"/>
        </w:rPr>
        <w:t>浙江省国土空间规划学会文</w:t>
      </w:r>
      <w:r>
        <w:rPr>
          <w:color w:val="E9384F"/>
          <w:spacing w:val="-10"/>
          <w:w w:val="60"/>
        </w:rPr>
        <w:t>件</w:t>
      </w:r>
    </w:p>
    <w:p w:rsidR="00967207" w:rsidRDefault="00322D9E">
      <w:pPr>
        <w:spacing w:before="486"/>
        <w:ind w:left="426" w:right="185"/>
        <w:jc w:val="center"/>
        <w:rPr>
          <w:sz w:val="31"/>
        </w:rPr>
      </w:pPr>
      <w:r>
        <w:rPr>
          <w:color w:val="383A3D"/>
          <w:w w:val="110"/>
          <w:sz w:val="31"/>
        </w:rPr>
        <w:t>浙规学</w:t>
      </w:r>
      <w:r>
        <w:rPr>
          <w:rFonts w:ascii="Times New Roman" w:eastAsia="Times New Roman"/>
          <w:color w:val="383A3D"/>
          <w:w w:val="110"/>
          <w:sz w:val="30"/>
        </w:rPr>
        <w:t>[2020]18</w:t>
      </w:r>
      <w:r>
        <w:rPr>
          <w:color w:val="383A3D"/>
          <w:spacing w:val="-10"/>
          <w:w w:val="110"/>
          <w:sz w:val="31"/>
        </w:rPr>
        <w:t>号</w:t>
      </w:r>
    </w:p>
    <w:p w:rsidR="00967207" w:rsidRDefault="00967207">
      <w:pPr>
        <w:pStyle w:val="a3"/>
        <w:rPr>
          <w:sz w:val="32"/>
        </w:rPr>
      </w:pPr>
    </w:p>
    <w:p w:rsidR="00967207" w:rsidRDefault="00967207">
      <w:pPr>
        <w:pStyle w:val="a3"/>
        <w:rPr>
          <w:sz w:val="32"/>
        </w:rPr>
      </w:pPr>
    </w:p>
    <w:p w:rsidR="00967207" w:rsidRDefault="00322D9E">
      <w:pPr>
        <w:spacing w:before="227"/>
        <w:ind w:left="426" w:right="231"/>
        <w:jc w:val="center"/>
        <w:rPr>
          <w:sz w:val="34"/>
        </w:rPr>
      </w:pPr>
      <w:r>
        <w:rPr>
          <w:color w:val="383A3D"/>
          <w:sz w:val="34"/>
        </w:rPr>
        <w:t>关千公</w:t>
      </w:r>
      <w:r>
        <w:rPr>
          <w:color w:val="383A3D"/>
          <w:spacing w:val="-10"/>
          <w:sz w:val="34"/>
        </w:rPr>
        <w:t>布</w:t>
      </w:r>
    </w:p>
    <w:p w:rsidR="00967207" w:rsidRDefault="00322D9E">
      <w:pPr>
        <w:spacing w:before="44"/>
        <w:ind w:left="426" w:right="186"/>
        <w:jc w:val="center"/>
        <w:rPr>
          <w:sz w:val="34"/>
        </w:rPr>
      </w:pPr>
      <w:r>
        <w:rPr>
          <w:color w:val="383A3D"/>
          <w:w w:val="105"/>
          <w:sz w:val="34"/>
        </w:rPr>
        <w:t>《浙江省规划科学技术进步奖评选办法》的公</w:t>
      </w:r>
      <w:r>
        <w:rPr>
          <w:color w:val="383A3D"/>
          <w:spacing w:val="-10"/>
          <w:w w:val="105"/>
          <w:sz w:val="34"/>
        </w:rPr>
        <w:t>告</w:t>
      </w:r>
    </w:p>
    <w:p w:rsidR="00967207" w:rsidRDefault="00967207">
      <w:pPr>
        <w:pStyle w:val="a3"/>
        <w:spacing w:before="11"/>
        <w:rPr>
          <w:sz w:val="46"/>
        </w:rPr>
      </w:pPr>
    </w:p>
    <w:p w:rsidR="00967207" w:rsidRDefault="00322D9E">
      <w:pPr>
        <w:pStyle w:val="a3"/>
        <w:spacing w:line="345" w:lineRule="auto"/>
        <w:ind w:left="891" w:right="673" w:firstLine="656"/>
      </w:pPr>
      <w:r>
        <w:rPr>
          <w:color w:val="383A3D"/>
          <w:spacing w:val="-2"/>
        </w:rPr>
        <w:t>为调动我省规划科技工作者的积极性和创造性，提升我</w:t>
      </w:r>
      <w:r>
        <w:rPr>
          <w:color w:val="383A3D"/>
          <w:spacing w:val="-2"/>
          <w:w w:val="105"/>
        </w:rPr>
        <w:t>省规划领域科技创新能力，根据浙江省自然资源厅《关于</w:t>
      </w:r>
      <w:r>
        <w:rPr>
          <w:color w:val="383A3D"/>
          <w:spacing w:val="-2"/>
          <w:w w:val="105"/>
        </w:rPr>
        <w:t xml:space="preserve"> </w:t>
      </w:r>
      <w:r>
        <w:rPr>
          <w:rFonts w:ascii="Times New Roman" w:eastAsia="Times New Roman"/>
          <w:color w:val="383A3D"/>
          <w:spacing w:val="-2"/>
          <w:w w:val="105"/>
          <w:sz w:val="30"/>
        </w:rPr>
        <w:t>2020</w:t>
      </w:r>
      <w:r>
        <w:rPr>
          <w:color w:val="383A3D"/>
          <w:spacing w:val="-2"/>
          <w:w w:val="105"/>
        </w:rPr>
        <w:t>年度浙江省自然资源行业社会力量设立科学技术奖有</w:t>
      </w:r>
      <w:r>
        <w:rPr>
          <w:color w:val="383A3D"/>
          <w:spacing w:val="-2"/>
        </w:rPr>
        <w:t>关工作的通知》，经征求意见、网站公示等程序，现将《浙</w:t>
      </w:r>
      <w:r>
        <w:rPr>
          <w:color w:val="383A3D"/>
          <w:spacing w:val="-2"/>
          <w:w w:val="105"/>
        </w:rPr>
        <w:t>江省规划科学技术进步奖评选办法》予以公布。</w:t>
      </w:r>
    </w:p>
    <w:p w:rsidR="00967207" w:rsidRDefault="00967207">
      <w:pPr>
        <w:pStyle w:val="a3"/>
        <w:rPr>
          <w:sz w:val="30"/>
        </w:rPr>
      </w:pPr>
    </w:p>
    <w:p w:rsidR="00967207" w:rsidRDefault="00322D9E">
      <w:pPr>
        <w:spacing w:before="212"/>
        <w:ind w:left="387" w:right="404"/>
        <w:jc w:val="center"/>
        <w:rPr>
          <w:sz w:val="31"/>
        </w:rPr>
      </w:pPr>
      <w:r>
        <w:rPr>
          <w:noProof/>
        </w:rPr>
        <w:drawing>
          <wp:anchor distT="0" distB="0" distL="0" distR="0" simplePos="0" relativeHeight="15728640" behindDoc="0" locked="0" layoutInCell="1" allowOverlap="1">
            <wp:simplePos x="0" y="0"/>
            <wp:positionH relativeFrom="page">
              <wp:posOffset>4799183</wp:posOffset>
            </wp:positionH>
            <wp:positionV relativeFrom="paragraph">
              <wp:posOffset>731213</wp:posOffset>
            </wp:positionV>
            <wp:extent cx="1636363" cy="1513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36363" cy="1513531"/>
                    </a:xfrm>
                    <a:prstGeom prst="rect">
                      <a:avLst/>
                    </a:prstGeom>
                  </pic:spPr>
                </pic:pic>
              </a:graphicData>
            </a:graphic>
          </wp:anchor>
        </w:drawing>
      </w:r>
      <w:r>
        <w:rPr>
          <w:color w:val="383A3D"/>
          <w:sz w:val="30"/>
        </w:rPr>
        <w:t>附件</w:t>
      </w:r>
      <w:r>
        <w:rPr>
          <w:color w:val="383A3D"/>
          <w:spacing w:val="21"/>
          <w:sz w:val="30"/>
        </w:rPr>
        <w:t>：</w:t>
      </w:r>
      <w:r>
        <w:rPr>
          <w:color w:val="383A3D"/>
          <w:spacing w:val="21"/>
          <w:sz w:val="30"/>
        </w:rPr>
        <w:t xml:space="preserve">  </w:t>
      </w:r>
      <w:r>
        <w:rPr>
          <w:color w:val="383A3D"/>
          <w:sz w:val="31"/>
        </w:rPr>
        <w:t>《浙江省规划科学技术进步奖评选办法</w:t>
      </w:r>
      <w:r>
        <w:rPr>
          <w:color w:val="383A3D"/>
          <w:spacing w:val="-10"/>
          <w:sz w:val="31"/>
        </w:rPr>
        <w:t>》</w:t>
      </w:r>
    </w:p>
    <w:p w:rsidR="00967207" w:rsidRDefault="00967207">
      <w:pPr>
        <w:pStyle w:val="a3"/>
        <w:rPr>
          <w:sz w:val="30"/>
        </w:rPr>
      </w:pPr>
    </w:p>
    <w:p w:rsidR="00967207" w:rsidRDefault="00967207">
      <w:pPr>
        <w:pStyle w:val="a3"/>
        <w:rPr>
          <w:sz w:val="30"/>
        </w:rPr>
      </w:pPr>
    </w:p>
    <w:p w:rsidR="00967207" w:rsidRDefault="00967207">
      <w:pPr>
        <w:pStyle w:val="a3"/>
        <w:spacing w:before="5"/>
        <w:rPr>
          <w:sz w:val="43"/>
        </w:rPr>
      </w:pPr>
    </w:p>
    <w:p w:rsidR="00967207" w:rsidRDefault="00322D9E">
      <w:pPr>
        <w:pStyle w:val="a3"/>
        <w:spacing w:before="1"/>
        <w:ind w:left="2726" w:right="404"/>
        <w:jc w:val="center"/>
      </w:pPr>
      <w:r>
        <w:rPr>
          <w:color w:val="383A3D"/>
          <w:spacing w:val="-4"/>
          <w:w w:val="95"/>
        </w:rPr>
        <w:t>浙江省</w:t>
      </w:r>
    </w:p>
    <w:p w:rsidR="00967207" w:rsidRDefault="00967207">
      <w:pPr>
        <w:jc w:val="center"/>
        <w:sectPr w:rsidR="00967207">
          <w:type w:val="continuous"/>
          <w:pgSz w:w="11910" w:h="16840"/>
          <w:pgMar w:top="1920" w:right="1040" w:bottom="280" w:left="1040" w:header="720" w:footer="720" w:gutter="0"/>
          <w:cols w:space="720"/>
        </w:sectPr>
      </w:pPr>
    </w:p>
    <w:p w:rsidR="00967207" w:rsidRDefault="00322D9E">
      <w:pPr>
        <w:spacing w:before="28"/>
        <w:ind w:left="832"/>
        <w:rPr>
          <w:sz w:val="26"/>
        </w:rPr>
      </w:pPr>
      <w:r>
        <w:rPr>
          <w:color w:val="3F4246"/>
          <w:sz w:val="26"/>
        </w:rPr>
        <w:lastRenderedPageBreak/>
        <w:t>附</w:t>
      </w:r>
      <w:r>
        <w:rPr>
          <w:color w:val="3F4246"/>
          <w:spacing w:val="-10"/>
          <w:sz w:val="26"/>
        </w:rPr>
        <w:t>件</w:t>
      </w:r>
    </w:p>
    <w:p w:rsidR="00967207" w:rsidRDefault="00967207">
      <w:pPr>
        <w:pStyle w:val="a3"/>
        <w:rPr>
          <w:sz w:val="20"/>
        </w:rPr>
      </w:pPr>
    </w:p>
    <w:p w:rsidR="00967207" w:rsidRDefault="00967207">
      <w:pPr>
        <w:pStyle w:val="a3"/>
        <w:rPr>
          <w:sz w:val="20"/>
        </w:rPr>
      </w:pPr>
    </w:p>
    <w:p w:rsidR="00967207" w:rsidRDefault="00967207">
      <w:pPr>
        <w:pStyle w:val="a3"/>
        <w:spacing w:before="8"/>
        <w:rPr>
          <w:sz w:val="20"/>
        </w:rPr>
      </w:pPr>
    </w:p>
    <w:p w:rsidR="00967207" w:rsidRDefault="00322D9E">
      <w:pPr>
        <w:spacing w:before="31"/>
        <w:ind w:left="426" w:right="303"/>
        <w:jc w:val="center"/>
        <w:rPr>
          <w:sz w:val="35"/>
        </w:rPr>
      </w:pPr>
      <w:r>
        <w:rPr>
          <w:color w:val="3F4246"/>
          <w:sz w:val="35"/>
        </w:rPr>
        <w:t>浙江省规划科学技术进步奖评选办</w:t>
      </w:r>
      <w:r>
        <w:rPr>
          <w:color w:val="3F4246"/>
          <w:spacing w:val="-10"/>
          <w:sz w:val="35"/>
        </w:rPr>
        <w:t>法</w:t>
      </w:r>
    </w:p>
    <w:p w:rsidR="00967207" w:rsidRDefault="00967207">
      <w:pPr>
        <w:pStyle w:val="a3"/>
        <w:rPr>
          <w:sz w:val="34"/>
        </w:rPr>
      </w:pPr>
    </w:p>
    <w:p w:rsidR="00967207" w:rsidRDefault="00322D9E">
      <w:pPr>
        <w:pStyle w:val="a3"/>
        <w:spacing w:before="290"/>
        <w:ind w:left="4034"/>
      </w:pPr>
      <w:r>
        <w:rPr>
          <w:color w:val="3F4246"/>
          <w:spacing w:val="-2"/>
          <w:w w:val="120"/>
        </w:rPr>
        <w:t>第一章总则</w:t>
      </w:r>
    </w:p>
    <w:p w:rsidR="00967207" w:rsidRDefault="00322D9E">
      <w:pPr>
        <w:pStyle w:val="a3"/>
        <w:tabs>
          <w:tab w:val="left" w:pos="2778"/>
        </w:tabs>
        <w:spacing w:before="187" w:line="345" w:lineRule="auto"/>
        <w:ind w:left="846" w:right="730" w:firstLine="649"/>
      </w:pPr>
      <w:r>
        <w:rPr>
          <w:color w:val="3F4246"/>
          <w:w w:val="99"/>
        </w:rPr>
        <w:t>第一条</w:t>
      </w:r>
      <w:r>
        <w:rPr>
          <w:color w:val="3F4246"/>
        </w:rPr>
        <w:tab/>
      </w:r>
      <w:r>
        <w:rPr>
          <w:color w:val="3F4246"/>
          <w:w w:val="103"/>
        </w:rPr>
        <w:t>为充分调动厂大规划科技工作者的积极性和</w:t>
      </w:r>
      <w:r>
        <w:rPr>
          <w:color w:val="3F4246"/>
          <w:w w:val="102"/>
        </w:rPr>
        <w:t>创造性，营造良好的科技氛围，提升我省国土空间规划领域</w:t>
      </w:r>
      <w:r>
        <w:rPr>
          <w:color w:val="3F4246"/>
          <w:w w:val="101"/>
        </w:rPr>
        <w:t>科技创新能力，根据《国家科学技术奖励条例》、</w:t>
      </w:r>
      <w:r>
        <w:rPr>
          <w:color w:val="3F4246"/>
          <w:spacing w:val="21"/>
        </w:rPr>
        <w:t xml:space="preserve"> </w:t>
      </w:r>
      <w:r>
        <w:rPr>
          <w:color w:val="3F4246"/>
          <w:w w:val="98"/>
        </w:rPr>
        <w:t>《浙江省</w:t>
      </w:r>
      <w:r>
        <w:rPr>
          <w:color w:val="3F4246"/>
          <w:w w:val="102"/>
        </w:rPr>
        <w:t>科学技术奖励办法》和《浙江省自然资源科技管理办法（试行）》等法律、法规规定，结合我省国土空问规划领域技术</w:t>
      </w:r>
      <w:r>
        <w:rPr>
          <w:color w:val="3F4246"/>
          <w:w w:val="99"/>
        </w:rPr>
        <w:t>创新特点，制定本办法。</w:t>
      </w:r>
    </w:p>
    <w:p w:rsidR="00967207" w:rsidRDefault="00322D9E">
      <w:pPr>
        <w:pStyle w:val="a3"/>
        <w:spacing w:before="7" w:line="345" w:lineRule="auto"/>
        <w:ind w:left="866" w:right="701" w:firstLine="644"/>
        <w:jc w:val="both"/>
      </w:pPr>
      <w:r>
        <w:rPr>
          <w:color w:val="3F4246"/>
        </w:rPr>
        <w:t>第二条</w:t>
      </w:r>
      <w:r>
        <w:rPr>
          <w:color w:val="3F4246"/>
          <w:spacing w:val="136"/>
        </w:rPr>
        <w:t xml:space="preserve"> </w:t>
      </w:r>
      <w:r>
        <w:rPr>
          <w:color w:val="3F4246"/>
          <w:spacing w:val="136"/>
        </w:rPr>
        <w:t>经</w:t>
      </w:r>
      <w:r>
        <w:rPr>
          <w:color w:val="3F4246"/>
        </w:rPr>
        <w:t>浙江省自然资源厅同意，浙江省国土空间规</w:t>
      </w:r>
      <w:r>
        <w:rPr>
          <w:color w:val="3F4246"/>
          <w:spacing w:val="-2"/>
        </w:rPr>
        <w:t>划学会设立浙江省规划科学技术进步奖（以下简称省规划科技进步奖）。</w:t>
      </w:r>
    </w:p>
    <w:p w:rsidR="00967207" w:rsidRDefault="00322D9E">
      <w:pPr>
        <w:pStyle w:val="a3"/>
        <w:tabs>
          <w:tab w:val="left" w:pos="2789"/>
        </w:tabs>
        <w:spacing w:line="348" w:lineRule="auto"/>
        <w:ind w:left="864" w:right="716" w:firstLine="651"/>
      </w:pPr>
      <w:r>
        <w:rPr>
          <w:color w:val="3F4246"/>
          <w:w w:val="99"/>
        </w:rPr>
        <w:t>第三条</w:t>
      </w:r>
      <w:r>
        <w:rPr>
          <w:color w:val="3F4246"/>
        </w:rPr>
        <w:tab/>
      </w:r>
      <w:r>
        <w:rPr>
          <w:color w:val="3F4246"/>
          <w:w w:val="103"/>
        </w:rPr>
        <w:t>省规划科技进步奖主要奖励本省在国土空间</w:t>
      </w:r>
      <w:r>
        <w:rPr>
          <w:color w:val="3F4246"/>
          <w:w w:val="102"/>
        </w:rPr>
        <w:t>政策理论、国土空间规划设计技术标准、重大国土空间规</w:t>
      </w:r>
      <w:r>
        <w:rPr>
          <w:color w:val="3F4246"/>
          <w:spacing w:val="-11"/>
          <w:w w:val="102"/>
        </w:rPr>
        <w:t>划</w:t>
      </w:r>
      <w:r>
        <w:rPr>
          <w:color w:val="3F4246"/>
          <w:w w:val="102"/>
        </w:rPr>
        <w:t>设计、国土空间优化管理等领域开展科学研究、技术创新</w:t>
      </w:r>
      <w:r>
        <w:rPr>
          <w:color w:val="3F4246"/>
          <w:spacing w:val="-11"/>
          <w:w w:val="102"/>
        </w:rPr>
        <w:t>且</w:t>
      </w:r>
      <w:r>
        <w:rPr>
          <w:color w:val="3F4246"/>
          <w:w w:val="99"/>
        </w:rPr>
        <w:t>做出突出贡献的单位和个人。</w:t>
      </w:r>
    </w:p>
    <w:p w:rsidR="00967207" w:rsidRDefault="00322D9E">
      <w:pPr>
        <w:pStyle w:val="a3"/>
        <w:spacing w:line="345" w:lineRule="auto"/>
        <w:ind w:left="880" w:right="641" w:firstLine="639"/>
        <w:jc w:val="both"/>
      </w:pPr>
      <w:r>
        <w:pict>
          <v:shapetype id="_x0000_t202" coordsize="21600,21600" o:spt="202" path="m,l,21600r21600,l21600,xe">
            <v:stroke joinstyle="miter"/>
            <v:path gradientshapeok="t" o:connecttype="rect"/>
          </v:shapetype>
          <v:shape id="docshape1" o:spid="_x0000_s1031" type="#_x0000_t202" style="position:absolute;left:0;text-align:left;margin-left:297.9pt;margin-top:147.3pt;width:10.05pt;height:5.8pt;z-index:15729664;mso-position-horizontal-relative:page" filled="f" stroked="f">
            <v:textbox style="layout-flow:vertical" inset="0,0,0,0">
              <w:txbxContent>
                <w:p w:rsidR="00967207" w:rsidRDefault="00322D9E">
                  <w:pPr>
                    <w:spacing w:line="200" w:lineRule="exact"/>
                    <w:ind w:left="20"/>
                    <w:rPr>
                      <w:sz w:val="16"/>
                    </w:rPr>
                  </w:pPr>
                  <w:r>
                    <w:rPr>
                      <w:color w:val="3F4246"/>
                      <w:sz w:val="16"/>
                    </w:rPr>
                    <w:t>1</w:t>
                  </w:r>
                </w:p>
              </w:txbxContent>
            </v:textbox>
            <w10:wrap anchorx="page"/>
          </v:shape>
        </w:pict>
      </w:r>
      <w:r>
        <w:rPr>
          <w:color w:val="3F4246"/>
          <w:w w:val="99"/>
        </w:rPr>
        <w:t>第四条</w:t>
      </w:r>
      <w:r>
        <w:rPr>
          <w:color w:val="3F4246"/>
          <w:spacing w:val="9"/>
        </w:rPr>
        <w:t xml:space="preserve">    </w:t>
      </w:r>
      <w:r>
        <w:rPr>
          <w:color w:val="3F4246"/>
          <w:w w:val="102"/>
        </w:rPr>
        <w:t>省规划科技进步奖宗旨是鼓励科技创新、推动科技进步、提升技术水平、培养科技人才。省规划科技进步</w:t>
      </w:r>
      <w:r>
        <w:rPr>
          <w:color w:val="3F4246"/>
          <w:spacing w:val="-1"/>
          <w:w w:val="99"/>
        </w:rPr>
        <w:t>奖的推荐、受理、评审和投奖遵循公开、公正、公平的原则，</w:t>
      </w:r>
      <w:r>
        <w:rPr>
          <w:color w:val="3F4246"/>
          <w:w w:val="102"/>
        </w:rPr>
        <w:t>实行科学的评审制度，不受任何组织或者个人的于涉。</w:t>
      </w:r>
    </w:p>
    <w:p w:rsidR="00967207" w:rsidRDefault="00967207">
      <w:pPr>
        <w:spacing w:line="345" w:lineRule="auto"/>
        <w:jc w:val="both"/>
        <w:sectPr w:rsidR="00967207">
          <w:pgSz w:w="11910" w:h="16840"/>
          <w:pgMar w:top="1380" w:right="1040" w:bottom="280" w:left="1040" w:header="720" w:footer="720" w:gutter="0"/>
          <w:cols w:space="720"/>
        </w:sectPr>
      </w:pPr>
    </w:p>
    <w:p w:rsidR="00967207" w:rsidRDefault="00322D9E">
      <w:pPr>
        <w:pStyle w:val="a3"/>
        <w:spacing w:line="20" w:lineRule="exact"/>
        <w:ind w:left="-964"/>
        <w:rPr>
          <w:sz w:val="2"/>
        </w:rPr>
      </w:pPr>
      <w:r>
        <w:rPr>
          <w:sz w:val="2"/>
        </w:rPr>
      </w:r>
      <w:r>
        <w:rPr>
          <w:sz w:val="2"/>
        </w:rPr>
        <w:pict>
          <v:group id="docshapegroup2" o:spid="_x0000_s1029" style="width:91.35pt;height:.25pt;mso-position-horizontal-relative:char;mso-position-vertical-relative:line" coordsize="1827,5">
            <v:line id="_x0000_s1030" style="position:absolute" from="0,2" to="1827,2" strokeweight=".08475mm"/>
            <w10:wrap type="none"/>
            <w10:anchorlock/>
          </v:group>
        </w:pict>
      </w:r>
    </w:p>
    <w:p w:rsidR="00967207" w:rsidRDefault="00967207">
      <w:pPr>
        <w:pStyle w:val="a3"/>
        <w:rPr>
          <w:sz w:val="20"/>
        </w:rPr>
      </w:pPr>
    </w:p>
    <w:p w:rsidR="00967207" w:rsidRDefault="00967207">
      <w:pPr>
        <w:pStyle w:val="a3"/>
        <w:rPr>
          <w:sz w:val="20"/>
        </w:rPr>
      </w:pPr>
    </w:p>
    <w:p w:rsidR="00967207" w:rsidRDefault="00967207">
      <w:pPr>
        <w:pStyle w:val="a3"/>
        <w:rPr>
          <w:sz w:val="20"/>
        </w:rPr>
      </w:pPr>
    </w:p>
    <w:p w:rsidR="00967207" w:rsidRDefault="00967207">
      <w:pPr>
        <w:pStyle w:val="a3"/>
        <w:rPr>
          <w:sz w:val="20"/>
        </w:rPr>
      </w:pPr>
    </w:p>
    <w:p w:rsidR="00967207" w:rsidRDefault="00967207">
      <w:pPr>
        <w:pStyle w:val="a3"/>
        <w:spacing w:before="8"/>
        <w:rPr>
          <w:sz w:val="16"/>
        </w:rPr>
      </w:pPr>
    </w:p>
    <w:p w:rsidR="00967207" w:rsidRDefault="00322D9E">
      <w:pPr>
        <w:pStyle w:val="a3"/>
        <w:tabs>
          <w:tab w:val="left" w:pos="2611"/>
        </w:tabs>
        <w:spacing w:before="39" w:line="357" w:lineRule="auto"/>
        <w:ind w:left="697" w:right="876" w:firstLine="639"/>
      </w:pPr>
      <w:r>
        <w:rPr>
          <w:color w:val="414449"/>
          <w:spacing w:val="-4"/>
        </w:rPr>
        <w:t>第五条</w:t>
      </w:r>
      <w:r>
        <w:rPr>
          <w:color w:val="414449"/>
        </w:rPr>
        <w:tab/>
      </w:r>
      <w:r>
        <w:rPr>
          <w:color w:val="414449"/>
          <w:spacing w:val="-2"/>
        </w:rPr>
        <w:t>省规划科技进步奖舞年评审一次。遴选部分一等奖以上的项目推荐省科学技术奖励。</w:t>
      </w:r>
    </w:p>
    <w:p w:rsidR="00967207" w:rsidRDefault="00322D9E">
      <w:pPr>
        <w:pStyle w:val="a3"/>
        <w:tabs>
          <w:tab w:val="left" w:pos="2664"/>
        </w:tabs>
        <w:spacing w:line="405" w:lineRule="exact"/>
        <w:ind w:left="1337"/>
      </w:pPr>
      <w:r>
        <w:rPr>
          <w:color w:val="414449"/>
        </w:rPr>
        <w:t>第六</w:t>
      </w:r>
      <w:r>
        <w:rPr>
          <w:color w:val="414449"/>
          <w:spacing w:val="-10"/>
        </w:rPr>
        <w:t>条</w:t>
      </w:r>
      <w:r>
        <w:rPr>
          <w:color w:val="414449"/>
        </w:rPr>
        <w:tab/>
      </w:r>
      <w:r>
        <w:rPr>
          <w:color w:val="414449"/>
          <w:w w:val="105"/>
        </w:rPr>
        <w:t>省规划科技进步奖评选工作由浙江省国土</w:t>
      </w:r>
      <w:r>
        <w:rPr>
          <w:color w:val="414449"/>
          <w:spacing w:val="-10"/>
          <w:w w:val="105"/>
        </w:rPr>
        <w:t>空</w:t>
      </w:r>
    </w:p>
    <w:p w:rsidR="00967207" w:rsidRDefault="00322D9E">
      <w:pPr>
        <w:pStyle w:val="a3"/>
        <w:spacing w:before="196"/>
        <w:ind w:left="688"/>
      </w:pPr>
      <w:r>
        <w:rPr>
          <w:color w:val="414449"/>
        </w:rPr>
        <w:t>间规划学会负责具体事务的组织，接受社会监督</w:t>
      </w:r>
      <w:r>
        <w:rPr>
          <w:color w:val="414449"/>
          <w:spacing w:val="-10"/>
        </w:rPr>
        <w:t>。</w:t>
      </w:r>
    </w:p>
    <w:p w:rsidR="00967207" w:rsidRDefault="00967207">
      <w:pPr>
        <w:pStyle w:val="a3"/>
        <w:rPr>
          <w:sz w:val="30"/>
        </w:rPr>
      </w:pPr>
    </w:p>
    <w:p w:rsidR="00967207" w:rsidRDefault="00967207">
      <w:pPr>
        <w:pStyle w:val="a3"/>
        <w:spacing w:before="9"/>
        <w:rPr>
          <w:sz w:val="27"/>
        </w:rPr>
      </w:pPr>
    </w:p>
    <w:p w:rsidR="00967207" w:rsidRDefault="00322D9E">
      <w:pPr>
        <w:pStyle w:val="a3"/>
        <w:tabs>
          <w:tab w:val="left" w:pos="4662"/>
        </w:tabs>
        <w:ind w:left="3395"/>
      </w:pPr>
      <w:r>
        <w:rPr>
          <w:color w:val="414449"/>
          <w:w w:val="95"/>
        </w:rPr>
        <w:t>第二</w:t>
      </w:r>
      <w:r>
        <w:rPr>
          <w:color w:val="414449"/>
          <w:spacing w:val="-10"/>
          <w:w w:val="95"/>
        </w:rPr>
        <w:t>章</w:t>
      </w:r>
      <w:r>
        <w:rPr>
          <w:color w:val="414449"/>
        </w:rPr>
        <w:tab/>
      </w:r>
      <w:r>
        <w:rPr>
          <w:color w:val="414449"/>
        </w:rPr>
        <w:t>评选范围和条</w:t>
      </w:r>
      <w:r>
        <w:rPr>
          <w:color w:val="414449"/>
          <w:spacing w:val="-10"/>
        </w:rPr>
        <w:t>件</w:t>
      </w:r>
    </w:p>
    <w:p w:rsidR="00967207" w:rsidRDefault="00322D9E">
      <w:pPr>
        <w:pStyle w:val="a3"/>
        <w:tabs>
          <w:tab w:val="left" w:pos="2620"/>
        </w:tabs>
        <w:spacing w:before="196" w:line="348" w:lineRule="auto"/>
        <w:ind w:left="695" w:right="884" w:firstLine="646"/>
      </w:pPr>
      <w:r>
        <w:rPr>
          <w:color w:val="414449"/>
          <w:w w:val="99"/>
        </w:rPr>
        <w:t>第七条</w:t>
      </w:r>
      <w:r>
        <w:rPr>
          <w:color w:val="414449"/>
        </w:rPr>
        <w:tab/>
      </w:r>
      <w:r>
        <w:rPr>
          <w:color w:val="414449"/>
          <w:w w:val="103"/>
        </w:rPr>
        <w:t>省规划科技进步奖评选范围包括各级各类国</w:t>
      </w:r>
      <w:r>
        <w:rPr>
          <w:color w:val="414449"/>
          <w:w w:val="102"/>
        </w:rPr>
        <w:t>土空间规划的理论与方法、技术与标准、绢制与实施、法规</w:t>
      </w:r>
      <w:r>
        <w:rPr>
          <w:color w:val="414449"/>
          <w:w w:val="103"/>
        </w:rPr>
        <w:t>与政策等领域进行科学研究、技术创新及产业化的科技成</w:t>
      </w:r>
      <w:r>
        <w:rPr>
          <w:color w:val="414449"/>
          <w:w w:val="103"/>
        </w:rPr>
        <w:t xml:space="preserve"> </w:t>
      </w:r>
      <w:r>
        <w:rPr>
          <w:color w:val="414449"/>
          <w:w w:val="81"/>
        </w:rPr>
        <w:t>果：</w:t>
      </w:r>
    </w:p>
    <w:p w:rsidR="00967207" w:rsidRDefault="00322D9E">
      <w:pPr>
        <w:pStyle w:val="a3"/>
        <w:spacing w:line="345" w:lineRule="auto"/>
        <w:ind w:left="702" w:right="876" w:firstLine="641"/>
      </w:pPr>
      <w:r>
        <w:rPr>
          <w:color w:val="414449"/>
          <w:spacing w:val="-2"/>
        </w:rPr>
        <w:t>一、国土空间规划与管理领域的新理论、新技术、新方法、新工艺；</w:t>
      </w:r>
    </w:p>
    <w:p w:rsidR="00967207" w:rsidRDefault="00322D9E">
      <w:pPr>
        <w:pStyle w:val="a3"/>
        <w:spacing w:line="345" w:lineRule="auto"/>
        <w:ind w:left="1346" w:right="792" w:hanging="3"/>
      </w:pPr>
      <w:r>
        <w:rPr>
          <w:color w:val="414449"/>
          <w:spacing w:val="-1"/>
          <w:w w:val="99"/>
        </w:rPr>
        <w:t>二、引进、消化、吸收后再创新的国外先进技术和工艺；</w:t>
      </w:r>
      <w:r>
        <w:rPr>
          <w:color w:val="414449"/>
          <w:w w:val="102"/>
        </w:rPr>
        <w:t>三、为行业服务的标准、规范、科技信息、科技档案等</w:t>
      </w:r>
    </w:p>
    <w:p w:rsidR="00967207" w:rsidRDefault="00322D9E">
      <w:pPr>
        <w:pStyle w:val="a3"/>
        <w:spacing w:before="1"/>
        <w:ind w:left="702"/>
      </w:pPr>
      <w:r>
        <w:rPr>
          <w:color w:val="414449"/>
          <w:w w:val="95"/>
        </w:rPr>
        <w:t>科技基础性研究成果</w:t>
      </w:r>
      <w:r>
        <w:rPr>
          <w:color w:val="414449"/>
          <w:spacing w:val="-10"/>
          <w:w w:val="95"/>
        </w:rPr>
        <w:t>；</w:t>
      </w:r>
    </w:p>
    <w:p w:rsidR="00967207" w:rsidRDefault="00322D9E">
      <w:pPr>
        <w:pStyle w:val="a3"/>
        <w:spacing w:before="191" w:line="348" w:lineRule="auto"/>
        <w:ind w:left="702" w:right="867" w:firstLine="650"/>
      </w:pPr>
      <w:r>
        <w:rPr>
          <w:color w:val="414449"/>
          <w:spacing w:val="-2"/>
        </w:rPr>
        <w:t>四、为支撑规划决策科学化与管理现代化服务的软科学研究成果；</w:t>
      </w:r>
    </w:p>
    <w:p w:rsidR="00967207" w:rsidRDefault="00322D9E">
      <w:pPr>
        <w:pStyle w:val="a3"/>
        <w:spacing w:line="345" w:lineRule="auto"/>
        <w:ind w:left="1349" w:right="862" w:hanging="7"/>
        <w:jc w:val="both"/>
      </w:pPr>
      <w:r>
        <w:rPr>
          <w:color w:val="414449"/>
          <w:spacing w:val="-2"/>
        </w:rPr>
        <w:t>五、得到有组织有措施且大规模推广应用的科技成果。</w:t>
      </w:r>
      <w:r>
        <w:rPr>
          <w:color w:val="414449"/>
        </w:rPr>
        <w:t>第八条</w:t>
      </w:r>
      <w:r>
        <w:rPr>
          <w:color w:val="414449"/>
          <w:spacing w:val="135"/>
        </w:rPr>
        <w:t xml:space="preserve"> </w:t>
      </w:r>
      <w:r>
        <w:rPr>
          <w:color w:val="414449"/>
          <w:spacing w:val="135"/>
        </w:rPr>
        <w:t>省</w:t>
      </w:r>
      <w:r>
        <w:rPr>
          <w:color w:val="414449"/>
        </w:rPr>
        <w:t>规划科技进步奖申报项目应符合下列条件：一、在理论或政策、技术或方法上有重要创新，难度</w:t>
      </w:r>
      <w:r>
        <w:rPr>
          <w:color w:val="414449"/>
          <w:spacing w:val="-10"/>
        </w:rPr>
        <w:t>较</w:t>
      </w:r>
    </w:p>
    <w:p w:rsidR="00967207" w:rsidRDefault="00322D9E">
      <w:pPr>
        <w:pStyle w:val="a3"/>
        <w:spacing w:before="3" w:line="343" w:lineRule="auto"/>
        <w:ind w:left="707" w:right="880" w:hanging="1"/>
      </w:pPr>
      <w:r>
        <w:pict>
          <v:shape id="docshape3" o:spid="_x0000_s1028" type="#_x0000_t202" style="position:absolute;left:0;text-align:left;margin-left:288.5pt;margin-top:85.8pt;width:10.05pt;height:5.8pt;z-index:15730688;mso-position-horizontal-relative:page" filled="f" stroked="f">
            <v:textbox style="layout-flow:vertical" inset="0,0,0,0">
              <w:txbxContent>
                <w:p w:rsidR="00967207" w:rsidRDefault="00322D9E">
                  <w:pPr>
                    <w:spacing w:line="200" w:lineRule="exact"/>
                    <w:ind w:left="20"/>
                    <w:rPr>
                      <w:sz w:val="16"/>
                    </w:rPr>
                  </w:pPr>
                  <w:r>
                    <w:rPr>
                      <w:color w:val="414449"/>
                      <w:sz w:val="16"/>
                    </w:rPr>
                    <w:t>2</w:t>
                  </w:r>
                </w:p>
              </w:txbxContent>
            </v:textbox>
            <w10:wrap anchorx="page"/>
          </v:shape>
        </w:pict>
      </w:r>
      <w:r>
        <w:rPr>
          <w:color w:val="414449"/>
          <w:spacing w:val="-2"/>
        </w:rPr>
        <w:t>大，解决了行业发展中的热点、难点和关键问题，总体达到行业领先水平。</w:t>
      </w:r>
    </w:p>
    <w:p w:rsidR="00967207" w:rsidRDefault="00967207">
      <w:pPr>
        <w:spacing w:line="343" w:lineRule="auto"/>
        <w:sectPr w:rsidR="00967207">
          <w:pgSz w:w="11910" w:h="16840"/>
          <w:pgMar w:top="40" w:right="1040" w:bottom="280" w:left="1040" w:header="720" w:footer="720" w:gutter="0"/>
          <w:cols w:space="720"/>
        </w:sectPr>
      </w:pPr>
    </w:p>
    <w:p w:rsidR="00967207" w:rsidRDefault="00322D9E">
      <w:pPr>
        <w:spacing w:before="17"/>
        <w:ind w:left="1485"/>
        <w:rPr>
          <w:sz w:val="29"/>
        </w:rPr>
      </w:pPr>
      <w:r>
        <w:rPr>
          <w:color w:val="414449"/>
          <w:w w:val="105"/>
          <w:sz w:val="29"/>
        </w:rPr>
        <w:lastRenderedPageBreak/>
        <w:t>二、经济效益、社会效益和环境效益显著，社会认可</w:t>
      </w:r>
      <w:r>
        <w:rPr>
          <w:color w:val="414449"/>
          <w:spacing w:val="-10"/>
          <w:w w:val="105"/>
          <w:sz w:val="29"/>
        </w:rPr>
        <w:t>度</w:t>
      </w:r>
    </w:p>
    <w:p w:rsidR="00967207" w:rsidRDefault="00967207">
      <w:pPr>
        <w:pStyle w:val="a3"/>
        <w:spacing w:before="9"/>
        <w:rPr>
          <w:sz w:val="13"/>
        </w:rPr>
      </w:pPr>
    </w:p>
    <w:p w:rsidR="00967207" w:rsidRDefault="00322D9E">
      <w:pPr>
        <w:spacing w:before="43"/>
        <w:ind w:left="861"/>
        <w:rPr>
          <w:sz w:val="29"/>
        </w:rPr>
      </w:pPr>
      <w:r>
        <w:rPr>
          <w:color w:val="414449"/>
          <w:w w:val="85"/>
          <w:sz w:val="29"/>
        </w:rPr>
        <w:t>高</w:t>
      </w:r>
      <w:r>
        <w:rPr>
          <w:color w:val="414449"/>
          <w:spacing w:val="-10"/>
          <w:w w:val="95"/>
          <w:sz w:val="29"/>
        </w:rPr>
        <w:t>。</w:t>
      </w:r>
    </w:p>
    <w:p w:rsidR="00967207" w:rsidRDefault="00967207">
      <w:pPr>
        <w:pStyle w:val="a3"/>
        <w:spacing w:before="3"/>
        <w:rPr>
          <w:sz w:val="11"/>
        </w:rPr>
      </w:pPr>
    </w:p>
    <w:p w:rsidR="00967207" w:rsidRDefault="00322D9E">
      <w:pPr>
        <w:spacing w:before="43" w:line="372" w:lineRule="auto"/>
        <w:ind w:left="844" w:right="733" w:firstLine="642"/>
        <w:jc w:val="both"/>
        <w:rPr>
          <w:sz w:val="29"/>
        </w:rPr>
      </w:pPr>
      <w:r>
        <w:rPr>
          <w:color w:val="414449"/>
          <w:spacing w:val="-1"/>
          <w:w w:val="109"/>
          <w:sz w:val="29"/>
        </w:rPr>
        <w:t>三、成果转化程度高，具有较强的示范作用和推广应用</w:t>
      </w:r>
      <w:r>
        <w:rPr>
          <w:color w:val="414449"/>
          <w:w w:val="109"/>
          <w:sz w:val="29"/>
        </w:rPr>
        <w:t>价值，对提高行业或技术领域的技术含量，推动行业或技术领域科技进步作用明显，且成果应用时间满一年以上的。</w:t>
      </w:r>
    </w:p>
    <w:p w:rsidR="00967207" w:rsidRDefault="00322D9E">
      <w:pPr>
        <w:spacing w:line="369" w:lineRule="auto"/>
        <w:ind w:left="1501" w:right="620" w:firstLine="2"/>
        <w:jc w:val="both"/>
        <w:rPr>
          <w:sz w:val="29"/>
        </w:rPr>
      </w:pPr>
      <w:r>
        <w:rPr>
          <w:color w:val="414449"/>
          <w:spacing w:val="-2"/>
          <w:w w:val="105"/>
          <w:sz w:val="29"/>
        </w:rPr>
        <w:t>四、项目通过鉴定或评估，在相关部门完成成果登记的。</w:t>
      </w:r>
      <w:r>
        <w:rPr>
          <w:color w:val="414449"/>
          <w:w w:val="105"/>
          <w:sz w:val="29"/>
        </w:rPr>
        <w:t>第九条</w:t>
      </w:r>
      <w:r>
        <w:rPr>
          <w:color w:val="414449"/>
          <w:spacing w:val="250"/>
          <w:w w:val="105"/>
          <w:sz w:val="29"/>
        </w:rPr>
        <w:t xml:space="preserve">  </w:t>
      </w:r>
      <w:r>
        <w:rPr>
          <w:color w:val="414449"/>
          <w:w w:val="105"/>
          <w:sz w:val="29"/>
        </w:rPr>
        <w:t>省规划科技进步奖分设一等奖、二等奖和三等</w:t>
      </w:r>
    </w:p>
    <w:p w:rsidR="00967207" w:rsidRDefault="00322D9E">
      <w:pPr>
        <w:spacing w:line="362" w:lineRule="auto"/>
        <w:ind w:left="864" w:right="535" w:hanging="8"/>
        <w:rPr>
          <w:sz w:val="29"/>
        </w:rPr>
      </w:pPr>
      <w:r>
        <w:rPr>
          <w:color w:val="414449"/>
          <w:spacing w:val="-2"/>
          <w:w w:val="105"/>
          <w:sz w:val="29"/>
        </w:rPr>
        <w:t>奖。获奖项目总数不超过申报项目总数的</w:t>
      </w:r>
      <w:r>
        <w:rPr>
          <w:rFonts w:ascii="Arial" w:eastAsia="Arial"/>
          <w:color w:val="414449"/>
          <w:spacing w:val="-2"/>
          <w:w w:val="105"/>
          <w:sz w:val="29"/>
        </w:rPr>
        <w:t>50%</w:t>
      </w:r>
      <w:r>
        <w:rPr>
          <w:color w:val="414449"/>
          <w:spacing w:val="-2"/>
          <w:w w:val="105"/>
          <w:sz w:val="29"/>
        </w:rPr>
        <w:t>，其中一等奖、</w:t>
      </w:r>
      <w:r>
        <w:rPr>
          <w:color w:val="414449"/>
          <w:spacing w:val="-2"/>
          <w:w w:val="110"/>
          <w:sz w:val="29"/>
        </w:rPr>
        <w:t>二等奖、三等奖的获奖比例为</w:t>
      </w:r>
      <w:r>
        <w:rPr>
          <w:rFonts w:ascii="Times New Roman" w:eastAsia="Times New Roman"/>
          <w:color w:val="414449"/>
          <w:spacing w:val="-2"/>
          <w:w w:val="110"/>
          <w:sz w:val="32"/>
        </w:rPr>
        <w:t>1:1.6:2.4</w:t>
      </w:r>
      <w:r>
        <w:rPr>
          <w:color w:val="414449"/>
          <w:spacing w:val="-2"/>
          <w:w w:val="110"/>
          <w:sz w:val="29"/>
        </w:rPr>
        <w:t>。</w:t>
      </w:r>
    </w:p>
    <w:p w:rsidR="00967207" w:rsidRDefault="00322D9E">
      <w:pPr>
        <w:spacing w:before="5"/>
        <w:ind w:left="1510"/>
        <w:jc w:val="both"/>
        <w:rPr>
          <w:sz w:val="18"/>
        </w:rPr>
      </w:pPr>
      <w:r>
        <w:rPr>
          <w:color w:val="414449"/>
          <w:w w:val="105"/>
          <w:sz w:val="29"/>
        </w:rPr>
        <w:t>第十条</w:t>
      </w:r>
      <w:r>
        <w:rPr>
          <w:color w:val="414449"/>
          <w:spacing w:val="254"/>
          <w:w w:val="150"/>
          <w:sz w:val="29"/>
        </w:rPr>
        <w:t xml:space="preserve"> </w:t>
      </w:r>
      <w:r>
        <w:rPr>
          <w:color w:val="414449"/>
          <w:w w:val="105"/>
          <w:sz w:val="29"/>
        </w:rPr>
        <w:t>省规划科技进步奖评审标准：</w:t>
      </w:r>
      <w:r>
        <w:rPr>
          <w:color w:val="414449"/>
          <w:spacing w:val="56"/>
          <w:w w:val="105"/>
          <w:sz w:val="29"/>
        </w:rPr>
        <w:t xml:space="preserve">   </w:t>
      </w:r>
      <w:r>
        <w:rPr>
          <w:color w:val="E6CDDB"/>
          <w:spacing w:val="-10"/>
          <w:w w:val="90"/>
          <w:sz w:val="18"/>
        </w:rPr>
        <w:t>，</w:t>
      </w:r>
    </w:p>
    <w:p w:rsidR="00967207" w:rsidRDefault="00322D9E">
      <w:pPr>
        <w:spacing w:before="219" w:line="372" w:lineRule="auto"/>
        <w:ind w:left="866" w:right="642" w:firstLine="637"/>
        <w:jc w:val="both"/>
        <w:rPr>
          <w:sz w:val="29"/>
        </w:rPr>
      </w:pPr>
      <w:r>
        <w:rPr>
          <w:color w:val="414449"/>
          <w:w w:val="109"/>
          <w:sz w:val="29"/>
        </w:rPr>
        <w:t>一等奖：达到同类项目的国际或国内先进水平，技术难</w:t>
      </w:r>
      <w:r>
        <w:rPr>
          <w:color w:val="414449"/>
          <w:spacing w:val="-1"/>
          <w:w w:val="106"/>
          <w:sz w:val="29"/>
        </w:rPr>
        <w:t>度与深度大，提升行业科技进步作用重大，取得显著的经济、</w:t>
      </w:r>
      <w:r>
        <w:rPr>
          <w:color w:val="414449"/>
          <w:w w:val="104"/>
          <w:sz w:val="29"/>
        </w:rPr>
        <w:t>社会和环境效益；</w:t>
      </w:r>
    </w:p>
    <w:p w:rsidR="00967207" w:rsidRDefault="00322D9E">
      <w:pPr>
        <w:spacing w:line="369" w:lineRule="auto"/>
        <w:ind w:left="866" w:right="641" w:firstLine="642"/>
        <w:rPr>
          <w:sz w:val="29"/>
        </w:rPr>
      </w:pPr>
      <w:r>
        <w:rPr>
          <w:color w:val="414449"/>
          <w:spacing w:val="-2"/>
          <w:w w:val="105"/>
          <w:sz w:val="29"/>
        </w:rPr>
        <w:t>二等奖：达到同类项目的国内先进水平或省内领先水</w:t>
      </w:r>
      <w:r>
        <w:rPr>
          <w:color w:val="414449"/>
          <w:spacing w:val="80"/>
          <w:w w:val="110"/>
          <w:sz w:val="29"/>
        </w:rPr>
        <w:t xml:space="preserve">   </w:t>
      </w:r>
      <w:r>
        <w:rPr>
          <w:color w:val="414449"/>
          <w:spacing w:val="-2"/>
          <w:w w:val="105"/>
          <w:sz w:val="29"/>
        </w:rPr>
        <w:t>平，技术难度大，提升行业科技进步作用大，取得显著经济、社会和环境效益；</w:t>
      </w:r>
    </w:p>
    <w:p w:rsidR="00967207" w:rsidRDefault="00322D9E">
      <w:pPr>
        <w:spacing w:line="372" w:lineRule="auto"/>
        <w:ind w:left="872" w:right="608" w:firstLine="643"/>
        <w:rPr>
          <w:sz w:val="29"/>
        </w:rPr>
      </w:pPr>
      <w:r>
        <w:rPr>
          <w:color w:val="414449"/>
          <w:spacing w:val="-1"/>
          <w:w w:val="106"/>
          <w:sz w:val="29"/>
        </w:rPr>
        <w:t>三等奖：达到同类项目的省内先进水平，技术难度较大，</w:t>
      </w:r>
      <w:r>
        <w:rPr>
          <w:color w:val="414449"/>
          <w:w w:val="109"/>
          <w:sz w:val="29"/>
        </w:rPr>
        <w:t>对行业的科技进步及提高经济、社会和环境效益起较大推动</w:t>
      </w:r>
      <w:r>
        <w:rPr>
          <w:color w:val="414449"/>
          <w:w w:val="95"/>
          <w:sz w:val="29"/>
        </w:rPr>
        <w:t>作用。</w:t>
      </w:r>
    </w:p>
    <w:p w:rsidR="00967207" w:rsidRDefault="00967207">
      <w:pPr>
        <w:pStyle w:val="a3"/>
        <w:spacing w:before="13"/>
        <w:rPr>
          <w:sz w:val="41"/>
        </w:rPr>
      </w:pPr>
    </w:p>
    <w:p w:rsidR="00967207" w:rsidRDefault="00322D9E">
      <w:pPr>
        <w:tabs>
          <w:tab w:val="left" w:pos="1450"/>
        </w:tabs>
        <w:ind w:left="182"/>
        <w:jc w:val="center"/>
        <w:rPr>
          <w:sz w:val="32"/>
        </w:rPr>
      </w:pPr>
      <w:r>
        <w:pict>
          <v:shape id="docshape4" o:spid="_x0000_s1027" type="#_x0000_t202" style="position:absolute;left:0;text-align:left;margin-left:297.9pt;margin-top:85.8pt;width:10.05pt;height:5.8pt;z-index:15731200;mso-position-horizontal-relative:page" filled="f" stroked="f">
            <v:textbox style="layout-flow:vertical" inset="0,0,0,0">
              <w:txbxContent>
                <w:p w:rsidR="00967207" w:rsidRDefault="00322D9E">
                  <w:pPr>
                    <w:spacing w:line="200" w:lineRule="exact"/>
                    <w:ind w:left="20"/>
                    <w:rPr>
                      <w:sz w:val="16"/>
                    </w:rPr>
                  </w:pPr>
                  <w:r>
                    <w:rPr>
                      <w:color w:val="414449"/>
                      <w:sz w:val="16"/>
                    </w:rPr>
                    <w:t>3</w:t>
                  </w:r>
                </w:p>
              </w:txbxContent>
            </v:textbox>
            <w10:wrap anchorx="page"/>
          </v:shape>
        </w:pict>
      </w:r>
      <w:r>
        <w:rPr>
          <w:color w:val="414449"/>
          <w:w w:val="90"/>
          <w:sz w:val="32"/>
        </w:rPr>
        <w:t>第三</w:t>
      </w:r>
      <w:r>
        <w:rPr>
          <w:color w:val="414449"/>
          <w:spacing w:val="-10"/>
          <w:w w:val="90"/>
          <w:sz w:val="32"/>
        </w:rPr>
        <w:t>章</w:t>
      </w:r>
      <w:r>
        <w:rPr>
          <w:color w:val="414449"/>
          <w:sz w:val="32"/>
        </w:rPr>
        <w:tab/>
      </w:r>
      <w:r>
        <w:rPr>
          <w:color w:val="414449"/>
          <w:w w:val="95"/>
          <w:sz w:val="32"/>
        </w:rPr>
        <w:t>组织管</w:t>
      </w:r>
      <w:r>
        <w:rPr>
          <w:color w:val="414449"/>
          <w:spacing w:val="-10"/>
          <w:w w:val="95"/>
          <w:sz w:val="32"/>
        </w:rPr>
        <w:t>理</w:t>
      </w:r>
    </w:p>
    <w:p w:rsidR="00967207" w:rsidRDefault="00967207">
      <w:pPr>
        <w:jc w:val="center"/>
        <w:rPr>
          <w:sz w:val="32"/>
        </w:rPr>
        <w:sectPr w:rsidR="00967207">
          <w:pgSz w:w="11910" w:h="16840"/>
          <w:pgMar w:top="1380" w:right="1040" w:bottom="280" w:left="1040" w:header="720" w:footer="720" w:gutter="0"/>
          <w:cols w:space="720"/>
        </w:sectPr>
      </w:pPr>
    </w:p>
    <w:p w:rsidR="00967207" w:rsidRDefault="00322D9E">
      <w:pPr>
        <w:pStyle w:val="a3"/>
        <w:spacing w:before="15" w:line="348" w:lineRule="auto"/>
        <w:ind w:left="645" w:right="954" w:firstLine="658"/>
        <w:jc w:val="both"/>
      </w:pPr>
      <w:r>
        <w:rPr>
          <w:color w:val="424449"/>
        </w:rPr>
        <w:lastRenderedPageBreak/>
        <w:t>第十一条</w:t>
      </w:r>
      <w:r>
        <w:rPr>
          <w:color w:val="424449"/>
          <w:spacing w:val="147"/>
        </w:rPr>
        <w:t xml:space="preserve"> </w:t>
      </w:r>
      <w:r>
        <w:rPr>
          <w:color w:val="424449"/>
          <w:spacing w:val="147"/>
        </w:rPr>
        <w:t>为</w:t>
      </w:r>
      <w:r>
        <w:rPr>
          <w:color w:val="424449"/>
        </w:rPr>
        <w:t>加强对省规划科技进步奖的管理，设立省</w:t>
      </w:r>
      <w:r>
        <w:rPr>
          <w:color w:val="424449"/>
          <w:spacing w:val="-2"/>
        </w:rPr>
        <w:t>规划科技进步奖组织委员会和评审委员会。</w:t>
      </w:r>
    </w:p>
    <w:p w:rsidR="00967207" w:rsidRDefault="00322D9E">
      <w:pPr>
        <w:pStyle w:val="a3"/>
        <w:spacing w:line="348" w:lineRule="auto"/>
        <w:ind w:left="666" w:right="904" w:firstLine="641"/>
        <w:jc w:val="both"/>
      </w:pPr>
      <w:r>
        <w:rPr>
          <w:color w:val="424449"/>
          <w:spacing w:val="44"/>
        </w:rPr>
        <w:t>第十二条</w:t>
      </w:r>
      <w:r>
        <w:rPr>
          <w:color w:val="424449"/>
          <w:spacing w:val="44"/>
        </w:rPr>
        <w:t xml:space="preserve"> </w:t>
      </w:r>
      <w:r>
        <w:rPr>
          <w:color w:val="424449"/>
          <w:spacing w:val="44"/>
        </w:rPr>
        <w:t>省</w:t>
      </w:r>
      <w:r>
        <w:rPr>
          <w:color w:val="424449"/>
        </w:rPr>
        <w:t>规划科技进步奖组织委员会（以下简称组</w:t>
      </w:r>
      <w:r>
        <w:rPr>
          <w:color w:val="424449"/>
          <w:spacing w:val="-2"/>
        </w:rPr>
        <w:t>委会）由省国土空间规划学会负责组织建立。组委会下设监审组和工作办公</w:t>
      </w:r>
      <w:r>
        <w:rPr>
          <w:color w:val="424449"/>
          <w:spacing w:val="-2"/>
        </w:rPr>
        <w:t>室。</w:t>
      </w:r>
    </w:p>
    <w:p w:rsidR="00967207" w:rsidRDefault="00322D9E">
      <w:pPr>
        <w:pStyle w:val="a3"/>
        <w:spacing w:line="348" w:lineRule="auto"/>
        <w:ind w:left="674" w:right="790" w:firstLine="639"/>
        <w:jc w:val="both"/>
      </w:pPr>
      <w:r>
        <w:rPr>
          <w:color w:val="424449"/>
          <w:w w:val="105"/>
        </w:rPr>
        <w:t>第十三条</w:t>
      </w:r>
      <w:r>
        <w:rPr>
          <w:color w:val="424449"/>
          <w:w w:val="105"/>
        </w:rPr>
        <w:t xml:space="preserve"> </w:t>
      </w:r>
      <w:r>
        <w:rPr>
          <w:color w:val="424449"/>
          <w:w w:val="105"/>
        </w:rPr>
        <w:t>监审组由地方规划学（协）会代表组成，人</w:t>
      </w:r>
      <w:r>
        <w:rPr>
          <w:color w:val="424449"/>
          <w:spacing w:val="-2"/>
          <w:w w:val="105"/>
        </w:rPr>
        <w:t>员不应少于</w:t>
      </w:r>
      <w:r>
        <w:rPr>
          <w:rFonts w:ascii="Times New Roman" w:eastAsia="Times New Roman"/>
          <w:color w:val="424449"/>
          <w:spacing w:val="-2"/>
          <w:w w:val="105"/>
        </w:rPr>
        <w:t>3</w:t>
      </w:r>
      <w:r>
        <w:rPr>
          <w:color w:val="424449"/>
          <w:spacing w:val="-2"/>
          <w:w w:val="105"/>
        </w:rPr>
        <w:t>人。主要职责是对省规划科技进步奖的推荐、</w:t>
      </w:r>
      <w:r>
        <w:rPr>
          <w:color w:val="424449"/>
          <w:spacing w:val="-2"/>
        </w:rPr>
        <w:t>受理、评审和异议处理工作进行监督。</w:t>
      </w:r>
    </w:p>
    <w:p w:rsidR="00967207" w:rsidRDefault="00322D9E">
      <w:pPr>
        <w:pStyle w:val="a3"/>
        <w:spacing w:line="345" w:lineRule="auto"/>
        <w:ind w:left="670" w:right="917" w:firstLine="647"/>
        <w:jc w:val="both"/>
      </w:pPr>
      <w:r>
        <w:rPr>
          <w:color w:val="424449"/>
          <w:spacing w:val="47"/>
        </w:rPr>
        <w:t>第十四条</w:t>
      </w:r>
      <w:r>
        <w:rPr>
          <w:color w:val="424449"/>
          <w:spacing w:val="47"/>
        </w:rPr>
        <w:t xml:space="preserve"> </w:t>
      </w:r>
      <w:r>
        <w:rPr>
          <w:color w:val="424449"/>
          <w:spacing w:val="47"/>
        </w:rPr>
        <w:t>工</w:t>
      </w:r>
      <w:r>
        <w:rPr>
          <w:color w:val="424449"/>
        </w:rPr>
        <w:t>作办公室是评选工作的办事机构，处理评</w:t>
      </w:r>
      <w:r>
        <w:rPr>
          <w:color w:val="424449"/>
          <w:spacing w:val="-2"/>
        </w:rPr>
        <w:t>选期间的日常事务，并对推荐申报项目材料进行形式审查、分类。工作办公室设在浙江省国土空间规划学会秘书处。</w:t>
      </w:r>
    </w:p>
    <w:p w:rsidR="00967207" w:rsidRDefault="00322D9E">
      <w:pPr>
        <w:pStyle w:val="a3"/>
        <w:spacing w:line="430" w:lineRule="exact"/>
        <w:ind w:left="1327"/>
        <w:jc w:val="both"/>
      </w:pPr>
      <w:r>
        <w:rPr>
          <w:color w:val="424449"/>
          <w:spacing w:val="37"/>
        </w:rPr>
        <w:t>第十五条</w:t>
      </w:r>
      <w:r>
        <w:rPr>
          <w:color w:val="424449"/>
          <w:spacing w:val="37"/>
        </w:rPr>
        <w:t xml:space="preserve"> </w:t>
      </w:r>
      <w:r>
        <w:rPr>
          <w:color w:val="424449"/>
          <w:spacing w:val="37"/>
        </w:rPr>
        <w:t>组</w:t>
      </w:r>
      <w:r>
        <w:rPr>
          <w:color w:val="424449"/>
        </w:rPr>
        <w:t>委会的主要职责</w:t>
      </w:r>
      <w:r>
        <w:rPr>
          <w:color w:val="424449"/>
          <w:spacing w:val="-10"/>
        </w:rPr>
        <w:t>：</w:t>
      </w:r>
    </w:p>
    <w:p w:rsidR="00967207" w:rsidRDefault="00322D9E">
      <w:pPr>
        <w:pStyle w:val="a3"/>
        <w:spacing w:before="184" w:line="340" w:lineRule="auto"/>
        <w:ind w:left="1325" w:right="3480" w:hanging="1"/>
      </w:pPr>
      <w:r>
        <w:rPr>
          <w:color w:val="424449"/>
          <w:spacing w:val="-2"/>
        </w:rPr>
        <w:t>一、聘请有关专家组成评审委员会；二、审议评审委员会的评审结果；</w:t>
      </w:r>
    </w:p>
    <w:p w:rsidR="00967207" w:rsidRDefault="00322D9E">
      <w:pPr>
        <w:pStyle w:val="a3"/>
        <w:spacing w:before="13" w:line="348" w:lineRule="auto"/>
        <w:ind w:left="684" w:right="898" w:firstLine="638"/>
      </w:pPr>
      <w:r>
        <w:rPr>
          <w:color w:val="424449"/>
          <w:spacing w:val="-2"/>
        </w:rPr>
        <w:t>三、为完善省规划科技进步奖评选工作提供政策性意见</w:t>
      </w:r>
      <w:r>
        <w:rPr>
          <w:color w:val="424449"/>
          <w:spacing w:val="-4"/>
        </w:rPr>
        <w:t>和建议；</w:t>
      </w:r>
    </w:p>
    <w:p w:rsidR="00967207" w:rsidRDefault="00322D9E">
      <w:pPr>
        <w:pStyle w:val="a3"/>
        <w:spacing w:line="416" w:lineRule="exact"/>
        <w:ind w:left="1338"/>
      </w:pPr>
      <w:r>
        <w:rPr>
          <w:color w:val="424449"/>
        </w:rPr>
        <w:t>四、研究、解决省规划科技进步奖评选工作中出现的</w:t>
      </w:r>
      <w:r>
        <w:rPr>
          <w:color w:val="424449"/>
          <w:spacing w:val="-10"/>
        </w:rPr>
        <w:t>其</w:t>
      </w:r>
    </w:p>
    <w:p w:rsidR="00967207" w:rsidRDefault="00322D9E">
      <w:pPr>
        <w:pStyle w:val="a3"/>
        <w:spacing w:before="211"/>
        <w:ind w:left="693"/>
      </w:pPr>
      <w:r>
        <w:rPr>
          <w:color w:val="424449"/>
          <w:w w:val="95"/>
        </w:rPr>
        <w:t>他重大问题</w:t>
      </w:r>
      <w:r>
        <w:rPr>
          <w:color w:val="424449"/>
          <w:spacing w:val="-10"/>
          <w:w w:val="95"/>
        </w:rPr>
        <w:t>。</w:t>
      </w:r>
    </w:p>
    <w:p w:rsidR="00967207" w:rsidRDefault="00322D9E">
      <w:pPr>
        <w:pStyle w:val="a3"/>
        <w:spacing w:before="177" w:line="350" w:lineRule="auto"/>
        <w:ind w:left="692" w:right="861" w:firstLine="650"/>
        <w:jc w:val="both"/>
      </w:pPr>
      <w:r>
        <w:rPr>
          <w:color w:val="424449"/>
          <w:spacing w:val="45"/>
        </w:rPr>
        <w:t>第十六条</w:t>
      </w:r>
      <w:r>
        <w:rPr>
          <w:color w:val="424449"/>
          <w:spacing w:val="45"/>
        </w:rPr>
        <w:t xml:space="preserve"> </w:t>
      </w:r>
      <w:r>
        <w:rPr>
          <w:color w:val="424449"/>
          <w:spacing w:val="45"/>
        </w:rPr>
        <w:t>省</w:t>
      </w:r>
      <w:r>
        <w:rPr>
          <w:color w:val="424449"/>
        </w:rPr>
        <w:t>规划科技进步奖评审委员会（以下简称评</w:t>
      </w:r>
      <w:r>
        <w:rPr>
          <w:color w:val="424449"/>
          <w:spacing w:val="-2"/>
        </w:rPr>
        <w:t>委会）由国内高校、科研单位等企事业机构的知名专家学者</w:t>
      </w:r>
      <w:r>
        <w:rPr>
          <w:color w:val="424449"/>
          <w:spacing w:val="-4"/>
        </w:rPr>
        <w:t>组成。</w:t>
      </w:r>
    </w:p>
    <w:p w:rsidR="00322D9E" w:rsidRDefault="00322D9E">
      <w:pPr>
        <w:pStyle w:val="a3"/>
        <w:spacing w:line="414" w:lineRule="exact"/>
        <w:ind w:left="1351"/>
        <w:jc w:val="both"/>
        <w:rPr>
          <w:color w:val="424449"/>
          <w:spacing w:val="-10"/>
        </w:rPr>
        <w:sectPr w:rsidR="00322D9E">
          <w:pgSz w:w="11910" w:h="16840"/>
          <w:pgMar w:top="1420" w:right="1040" w:bottom="280" w:left="1040" w:header="720" w:footer="720" w:gutter="0"/>
          <w:cols w:space="720"/>
        </w:sectPr>
      </w:pPr>
      <w:r>
        <w:pict>
          <v:shape id="docshape5" o:spid="_x0000_s1026" type="#_x0000_t202" style="position:absolute;left:0;text-align:left;margin-left:288.25pt;margin-top:52.85pt;width:10.05pt;height:5.8pt;z-index:15731712;mso-position-horizontal-relative:page" filled="f" stroked="f">
            <v:textbox style="layout-flow:vertical" inset="0,0,0,0">
              <w:txbxContent>
                <w:p w:rsidR="00967207" w:rsidRDefault="00322D9E">
                  <w:pPr>
                    <w:spacing w:line="200" w:lineRule="exact"/>
                    <w:ind w:left="20"/>
                    <w:rPr>
                      <w:sz w:val="16"/>
                    </w:rPr>
                  </w:pPr>
                  <w:r>
                    <w:rPr>
                      <w:color w:val="424449"/>
                      <w:sz w:val="16"/>
                    </w:rPr>
                    <w:t>4</w:t>
                  </w:r>
                </w:p>
              </w:txbxContent>
            </v:textbox>
            <w10:wrap anchorx="page"/>
          </v:shape>
        </w:pict>
      </w:r>
      <w:r>
        <w:rPr>
          <w:color w:val="424449"/>
          <w:spacing w:val="35"/>
        </w:rPr>
        <w:t>第十七条</w:t>
      </w:r>
      <w:r>
        <w:rPr>
          <w:color w:val="424449"/>
          <w:spacing w:val="35"/>
        </w:rPr>
        <w:t xml:space="preserve"> </w:t>
      </w:r>
      <w:r>
        <w:rPr>
          <w:color w:val="424449"/>
          <w:spacing w:val="35"/>
        </w:rPr>
        <w:t>评</w:t>
      </w:r>
      <w:r>
        <w:rPr>
          <w:color w:val="424449"/>
        </w:rPr>
        <w:t>委会的主要职责</w:t>
      </w:r>
      <w:r>
        <w:rPr>
          <w:color w:val="424449"/>
          <w:spacing w:val="-10"/>
        </w:rPr>
        <w:t>：</w:t>
      </w:r>
    </w:p>
    <w:p w:rsidR="00322D9E" w:rsidRDefault="00322D9E" w:rsidP="00322D9E">
      <w:pPr>
        <w:pStyle w:val="a3"/>
        <w:spacing w:before="16" w:line="345" w:lineRule="auto"/>
        <w:ind w:left="310" w:right="111" w:firstLine="632"/>
        <w:jc w:val="both"/>
      </w:pPr>
      <w:r>
        <w:rPr>
          <w:color w:val="46494F"/>
          <w:w w:val="102"/>
        </w:rPr>
        <w:lastRenderedPageBreak/>
        <w:t>一、聘请有关专家组成评审组。根据项目类型特点从国</w:t>
      </w:r>
      <w:r>
        <w:rPr>
          <w:color w:val="46494F"/>
          <w:spacing w:val="2"/>
          <w:w w:val="103"/>
        </w:rPr>
        <w:t>土空间规划相关领域的专家库遴选专家，省外专家占比</w:t>
      </w:r>
      <w:r>
        <w:rPr>
          <w:rFonts w:ascii="Arial" w:eastAsia="Arial"/>
          <w:color w:val="46494F"/>
          <w:spacing w:val="1"/>
          <w:w w:val="103"/>
          <w:sz w:val="29"/>
        </w:rPr>
        <w:t>20</w:t>
      </w:r>
      <w:r>
        <w:rPr>
          <w:rFonts w:ascii="Arial" w:eastAsia="Arial"/>
          <w:color w:val="46494F"/>
          <w:w w:val="103"/>
          <w:sz w:val="29"/>
        </w:rPr>
        <w:t>%</w:t>
      </w:r>
      <w:r>
        <w:rPr>
          <w:color w:val="46494F"/>
          <w:spacing w:val="2"/>
          <w:w w:val="101"/>
        </w:rPr>
        <w:t>以上，相关领域专家占比</w:t>
      </w:r>
      <w:r>
        <w:rPr>
          <w:rFonts w:ascii="Times New Roman" w:eastAsia="Times New Roman"/>
          <w:color w:val="46494F"/>
          <w:spacing w:val="1"/>
          <w:w w:val="101"/>
          <w:sz w:val="30"/>
        </w:rPr>
        <w:t>30</w:t>
      </w:r>
      <w:r>
        <w:rPr>
          <w:color w:val="46494F"/>
          <w:spacing w:val="1"/>
          <w:w w:val="101"/>
        </w:rPr>
        <w:t>％以上；</w:t>
      </w:r>
    </w:p>
    <w:p w:rsidR="00322D9E" w:rsidRDefault="00322D9E" w:rsidP="00322D9E">
      <w:pPr>
        <w:pStyle w:val="a3"/>
        <w:spacing w:before="1" w:line="343" w:lineRule="auto"/>
        <w:ind w:left="297" w:right="213" w:firstLine="650"/>
      </w:pPr>
      <w:r>
        <w:rPr>
          <w:color w:val="46494F"/>
          <w:spacing w:val="-2"/>
        </w:rPr>
        <w:t>二、负责推荐获奖项目的评审，提出一、二、三等奖建议获奖项目名单；</w:t>
      </w:r>
    </w:p>
    <w:p w:rsidR="00322D9E" w:rsidRDefault="00322D9E" w:rsidP="00322D9E">
      <w:pPr>
        <w:pStyle w:val="a3"/>
        <w:spacing w:before="5" w:line="345" w:lineRule="auto"/>
        <w:ind w:left="319" w:right="211" w:firstLine="629"/>
      </w:pPr>
      <w:r>
        <w:rPr>
          <w:color w:val="595B62"/>
          <w:spacing w:val="-2"/>
        </w:rPr>
        <w:t>三、对省规划科技进步奖评审工作中出现的有关问题进</w:t>
      </w:r>
      <w:r>
        <w:rPr>
          <w:color w:val="595B62"/>
          <w:spacing w:val="-4"/>
        </w:rPr>
        <w:t>行处理；</w:t>
      </w:r>
    </w:p>
    <w:p w:rsidR="00322D9E" w:rsidRDefault="00322D9E" w:rsidP="00322D9E">
      <w:pPr>
        <w:pStyle w:val="a3"/>
        <w:spacing w:before="6"/>
        <w:ind w:left="955"/>
      </w:pPr>
      <w:r>
        <w:rPr>
          <w:color w:val="46494F"/>
        </w:rPr>
        <w:t>四、为完善省规划科技进步奖评选工作提供咨询意见</w:t>
      </w:r>
      <w:r>
        <w:rPr>
          <w:color w:val="46494F"/>
          <w:spacing w:val="-10"/>
        </w:rPr>
        <w:t>。</w:t>
      </w:r>
    </w:p>
    <w:p w:rsidR="00322D9E" w:rsidRDefault="00322D9E" w:rsidP="00322D9E">
      <w:pPr>
        <w:pStyle w:val="a3"/>
        <w:rPr>
          <w:sz w:val="30"/>
        </w:rPr>
      </w:pPr>
    </w:p>
    <w:p w:rsidR="00322D9E" w:rsidRDefault="00322D9E" w:rsidP="00322D9E">
      <w:pPr>
        <w:pStyle w:val="a3"/>
        <w:spacing w:before="4"/>
        <w:rPr>
          <w:sz w:val="28"/>
        </w:rPr>
      </w:pPr>
    </w:p>
    <w:p w:rsidR="00322D9E" w:rsidRDefault="00322D9E" w:rsidP="00322D9E">
      <w:pPr>
        <w:pStyle w:val="a3"/>
        <w:tabs>
          <w:tab w:val="left" w:pos="4298"/>
        </w:tabs>
        <w:ind w:left="3012"/>
      </w:pPr>
      <w:r>
        <w:rPr>
          <w:color w:val="46494F"/>
          <w:w w:val="95"/>
        </w:rPr>
        <w:t>第四</w:t>
      </w:r>
      <w:r>
        <w:rPr>
          <w:color w:val="46494F"/>
          <w:spacing w:val="-10"/>
          <w:w w:val="95"/>
        </w:rPr>
        <w:t>章</w:t>
      </w:r>
      <w:r>
        <w:rPr>
          <w:color w:val="46494F"/>
        </w:rPr>
        <w:tab/>
        <w:t>推荐程序和条</w:t>
      </w:r>
      <w:r>
        <w:rPr>
          <w:color w:val="46494F"/>
          <w:spacing w:val="-10"/>
        </w:rPr>
        <w:t>件</w:t>
      </w:r>
    </w:p>
    <w:p w:rsidR="00322D9E" w:rsidRDefault="00322D9E" w:rsidP="00322D9E">
      <w:pPr>
        <w:pStyle w:val="a3"/>
        <w:tabs>
          <w:tab w:val="left" w:pos="2550"/>
        </w:tabs>
        <w:spacing w:before="192"/>
        <w:ind w:left="959"/>
      </w:pPr>
      <w:r>
        <w:rPr>
          <w:color w:val="46494F"/>
        </w:rPr>
        <w:t>第十八</w:t>
      </w:r>
      <w:r>
        <w:rPr>
          <w:color w:val="46494F"/>
          <w:spacing w:val="-10"/>
        </w:rPr>
        <w:t>条</w:t>
      </w:r>
      <w:r>
        <w:rPr>
          <w:color w:val="46494F"/>
        </w:rPr>
        <w:tab/>
        <w:t>省规划科技进步奖采取推荐制</w:t>
      </w:r>
      <w:r>
        <w:rPr>
          <w:color w:val="46494F"/>
          <w:spacing w:val="-10"/>
        </w:rPr>
        <w:t>。</w:t>
      </w:r>
    </w:p>
    <w:p w:rsidR="00322D9E" w:rsidRDefault="00322D9E" w:rsidP="00322D9E">
      <w:pPr>
        <w:pStyle w:val="a3"/>
        <w:spacing w:before="196" w:line="343" w:lineRule="auto"/>
        <w:ind w:left="317" w:right="210" w:firstLine="633"/>
      </w:pPr>
      <w:r>
        <w:rPr>
          <w:color w:val="46494F"/>
          <w:spacing w:val="-2"/>
        </w:rPr>
        <w:t>单位推荐：浙江省自然资源厅各直属事业单位、各设区市自然资源行政主管部门、各市本专业学会、省内高校。</w:t>
      </w:r>
    </w:p>
    <w:p w:rsidR="00322D9E" w:rsidRDefault="00322D9E" w:rsidP="00322D9E">
      <w:pPr>
        <w:pStyle w:val="a3"/>
        <w:spacing w:before="9" w:line="348" w:lineRule="auto"/>
        <w:ind w:left="310" w:right="210" w:firstLine="639"/>
        <w:jc w:val="both"/>
      </w:pPr>
      <w:r>
        <w:rPr>
          <w:color w:val="46494F"/>
          <w:spacing w:val="-2"/>
        </w:rPr>
        <w:t>个人推荐：中国科学院院士、中国工程院院士、全国或浙江省工程勘察设计大师推荐，个人推荐限每人推荐两项且应回避本人参与项目。</w:t>
      </w:r>
    </w:p>
    <w:p w:rsidR="00322D9E" w:rsidRDefault="00322D9E" w:rsidP="00322D9E">
      <w:pPr>
        <w:pStyle w:val="a3"/>
        <w:tabs>
          <w:tab w:val="left" w:pos="2567"/>
        </w:tabs>
        <w:spacing w:line="345" w:lineRule="auto"/>
        <w:ind w:left="315" w:right="199" w:firstLine="644"/>
      </w:pPr>
      <w:r>
        <w:rPr>
          <w:color w:val="46494F"/>
        </w:rPr>
        <w:t>第十九条</w:t>
      </w:r>
      <w:r>
        <w:rPr>
          <w:color w:val="46494F"/>
        </w:rPr>
        <w:tab/>
      </w:r>
      <w:r>
        <w:rPr>
          <w:color w:val="46494F"/>
          <w:w w:val="103"/>
        </w:rPr>
        <w:t>推荐单位和推荐人员应对推荐项目进行认</w:t>
      </w:r>
      <w:r>
        <w:rPr>
          <w:color w:val="46494F"/>
          <w:w w:val="102"/>
        </w:rPr>
        <w:t>真审查，并填写统一格式的推荐书，提出推荐意见和奖励等级建议，推荐单位应加盖公章，推荐人员应签字。</w:t>
      </w:r>
    </w:p>
    <w:p w:rsidR="00322D9E" w:rsidRDefault="00322D9E" w:rsidP="00322D9E">
      <w:pPr>
        <w:pStyle w:val="a3"/>
        <w:spacing w:before="4" w:line="348" w:lineRule="auto"/>
        <w:ind w:left="318" w:right="209" w:firstLine="650"/>
        <w:jc w:val="both"/>
      </w:pPr>
      <w:r>
        <w:rPr>
          <w:noProof/>
        </w:rPr>
        <mc:AlternateContent>
          <mc:Choice Requires="wps">
            <w:drawing>
              <wp:anchor distT="0" distB="0" distL="114300" distR="114300" simplePos="0" relativeHeight="251659264" behindDoc="0" locked="0" layoutInCell="1" allowOverlap="1">
                <wp:simplePos x="0" y="0"/>
                <wp:positionH relativeFrom="page">
                  <wp:posOffset>3793490</wp:posOffset>
                </wp:positionH>
                <wp:positionV relativeFrom="paragraph">
                  <wp:posOffset>1492885</wp:posOffset>
                </wp:positionV>
                <wp:extent cx="121285" cy="7048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D9E" w:rsidRDefault="00322D9E" w:rsidP="00322D9E">
                            <w:pPr>
                              <w:spacing w:line="190" w:lineRule="exact"/>
                              <w:ind w:left="20"/>
                              <w:rPr>
                                <w:sz w:val="15"/>
                              </w:rPr>
                            </w:pPr>
                            <w:r>
                              <w:rPr>
                                <w:color w:val="46494F"/>
                                <w:sz w:val="15"/>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6" type="#_x0000_t202" style="position:absolute;left:0;text-align:left;margin-left:298.7pt;margin-top:117.55pt;width:9.55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" filled="f" stroked="f">
                <v:textbox style="layout-flow:vertical" inset="0,0,0,0">
                  <w:txbxContent>
                    <w:p w:rsidR="00322D9E" w:rsidRDefault="00322D9E" w:rsidP="00322D9E">
                      <w:pPr>
                        <w:spacing w:line="190" w:lineRule="exact"/>
                        <w:ind w:left="20"/>
                        <w:rPr>
                          <w:sz w:val="15"/>
                        </w:rPr>
                      </w:pPr>
                      <w:r>
                        <w:rPr>
                          <w:color w:val="46494F"/>
                          <w:sz w:val="15"/>
                        </w:rPr>
                        <w:t>5</w:t>
                      </w:r>
                    </w:p>
                  </w:txbxContent>
                </v:textbox>
                <w10:wrap anchorx="page"/>
              </v:shape>
            </w:pict>
          </mc:Fallback>
        </mc:AlternateContent>
      </w:r>
      <w:r>
        <w:rPr>
          <w:color w:val="46494F"/>
          <w:spacing w:val="47"/>
        </w:rPr>
        <w:t>第二十条 两</w:t>
      </w:r>
      <w:r>
        <w:rPr>
          <w:color w:val="46494F"/>
        </w:rPr>
        <w:t>个或两个以上单位共同完成的项目，由项</w:t>
      </w:r>
      <w:r>
        <w:rPr>
          <w:color w:val="46494F"/>
          <w:spacing w:val="-2"/>
        </w:rPr>
        <w:t>目主持单位或第一完成单位与其他完成单位协商一致后，共同向推荐单位申报。</w:t>
      </w:r>
    </w:p>
    <w:p w:rsidR="00322D9E" w:rsidRDefault="00322D9E" w:rsidP="00322D9E">
      <w:pPr>
        <w:spacing w:line="348" w:lineRule="auto"/>
        <w:jc w:val="both"/>
        <w:sectPr w:rsidR="00322D9E" w:rsidSect="00322D9E">
          <w:pgSz w:w="11910" w:h="16840"/>
          <w:pgMar w:top="1400" w:right="1520" w:bottom="280" w:left="1620" w:header="720" w:footer="720" w:gutter="0"/>
          <w:cols w:space="720"/>
        </w:sectPr>
      </w:pPr>
    </w:p>
    <w:p w:rsidR="00322D9E" w:rsidRDefault="00322D9E" w:rsidP="00322D9E">
      <w:pPr>
        <w:pStyle w:val="a3"/>
        <w:tabs>
          <w:tab w:val="left" w:pos="2677"/>
        </w:tabs>
        <w:spacing w:before="15"/>
        <w:ind w:left="747"/>
      </w:pPr>
      <w:r>
        <w:rPr>
          <w:color w:val="494B50"/>
        </w:rPr>
        <w:t>第二十一</w:t>
      </w:r>
      <w:r>
        <w:rPr>
          <w:color w:val="494B50"/>
          <w:spacing w:val="-10"/>
        </w:rPr>
        <w:t>条</w:t>
      </w:r>
      <w:r>
        <w:rPr>
          <w:color w:val="494B50"/>
        </w:rPr>
        <w:tab/>
        <w:t>推荐项目必须无知识产权争议</w:t>
      </w:r>
      <w:r>
        <w:rPr>
          <w:color w:val="494B50"/>
          <w:spacing w:val="-10"/>
        </w:rPr>
        <w:t>。</w:t>
      </w:r>
    </w:p>
    <w:p w:rsidR="00322D9E" w:rsidRDefault="00322D9E" w:rsidP="00322D9E">
      <w:pPr>
        <w:pStyle w:val="a3"/>
        <w:tabs>
          <w:tab w:val="left" w:pos="2661"/>
        </w:tabs>
        <w:spacing w:before="196" w:line="348" w:lineRule="auto"/>
        <w:ind w:left="735" w:right="425" w:firstLine="12"/>
      </w:pPr>
      <w:r>
        <w:rPr>
          <w:color w:val="494B50"/>
        </w:rPr>
        <w:t>第二十二条</w:t>
      </w:r>
      <w:r>
        <w:rPr>
          <w:color w:val="494B50"/>
        </w:rPr>
        <w:tab/>
      </w:r>
      <w:r>
        <w:rPr>
          <w:color w:val="494B50"/>
          <w:w w:val="102"/>
        </w:rPr>
        <w:t>有下歼情况之一的推荐项目不予受理：一、涉及国防、国家安全并由于国家安全和保密原因</w:t>
      </w:r>
      <w:r>
        <w:rPr>
          <w:color w:val="494B50"/>
          <w:spacing w:val="-18"/>
          <w:w w:val="102"/>
        </w:rPr>
        <w:t>不</w:t>
      </w:r>
    </w:p>
    <w:p w:rsidR="00322D9E" w:rsidRDefault="00322D9E" w:rsidP="00322D9E">
      <w:pPr>
        <w:pStyle w:val="a3"/>
        <w:spacing w:before="7"/>
        <w:ind w:left="117"/>
      </w:pPr>
      <w:r>
        <w:rPr>
          <w:color w:val="494B50"/>
          <w:w w:val="95"/>
        </w:rPr>
        <w:t>能公开的成果</w:t>
      </w:r>
      <w:r>
        <w:rPr>
          <w:color w:val="494B50"/>
          <w:spacing w:val="-10"/>
          <w:w w:val="95"/>
        </w:rPr>
        <w:t>；</w:t>
      </w:r>
    </w:p>
    <w:p w:rsidR="00322D9E" w:rsidRDefault="00322D9E" w:rsidP="00322D9E">
      <w:pPr>
        <w:pStyle w:val="a3"/>
        <w:spacing w:before="191" w:line="345" w:lineRule="auto"/>
        <w:ind w:left="738" w:right="2685" w:firstLine="7"/>
      </w:pPr>
      <w:r>
        <w:rPr>
          <w:color w:val="494B50"/>
          <w:spacing w:val="-2"/>
        </w:rPr>
        <w:t>二、巳获得国家或省科学技术奖励的；三、不符合本奖励范围和条件的；</w:t>
      </w:r>
    </w:p>
    <w:p w:rsidR="00322D9E" w:rsidRDefault="00322D9E" w:rsidP="00322D9E">
      <w:pPr>
        <w:pStyle w:val="a3"/>
        <w:spacing w:line="345" w:lineRule="auto"/>
        <w:ind w:left="748" w:right="723" w:firstLine="4"/>
      </w:pPr>
      <w:r>
        <w:rPr>
          <w:color w:val="494B50"/>
          <w:spacing w:val="-2"/>
        </w:rPr>
        <w:t>四、推荐书及其附件材料不齐全或未按要求填写的；五、超过推荐日期的。</w:t>
      </w:r>
    </w:p>
    <w:p w:rsidR="00322D9E" w:rsidRDefault="00322D9E" w:rsidP="00322D9E">
      <w:pPr>
        <w:pStyle w:val="a3"/>
        <w:spacing w:before="10"/>
        <w:rPr>
          <w:sz w:val="43"/>
        </w:rPr>
      </w:pPr>
    </w:p>
    <w:p w:rsidR="00322D9E" w:rsidRDefault="00322D9E" w:rsidP="00322D9E">
      <w:pPr>
        <w:tabs>
          <w:tab w:val="left" w:pos="4562"/>
        </w:tabs>
        <w:ind w:left="3295"/>
        <w:rPr>
          <w:sz w:val="32"/>
        </w:rPr>
      </w:pPr>
      <w:r>
        <w:rPr>
          <w:color w:val="383B3F"/>
          <w:w w:val="95"/>
          <w:sz w:val="31"/>
        </w:rPr>
        <w:t>第五</w:t>
      </w:r>
      <w:r>
        <w:rPr>
          <w:color w:val="383B3F"/>
          <w:spacing w:val="-10"/>
          <w:w w:val="95"/>
          <w:sz w:val="31"/>
        </w:rPr>
        <w:t>章</w:t>
      </w:r>
      <w:r>
        <w:rPr>
          <w:color w:val="383B3F"/>
          <w:sz w:val="31"/>
        </w:rPr>
        <w:tab/>
      </w:r>
      <w:r>
        <w:rPr>
          <w:color w:val="383B3F"/>
          <w:w w:val="95"/>
          <w:sz w:val="32"/>
        </w:rPr>
        <w:t>评审程</w:t>
      </w:r>
      <w:r>
        <w:rPr>
          <w:color w:val="383B3F"/>
          <w:spacing w:val="-10"/>
          <w:w w:val="95"/>
          <w:sz w:val="32"/>
        </w:rPr>
        <w:t>序</w:t>
      </w:r>
    </w:p>
    <w:p w:rsidR="00322D9E" w:rsidRDefault="00322D9E" w:rsidP="00322D9E">
      <w:pPr>
        <w:pStyle w:val="a3"/>
        <w:tabs>
          <w:tab w:val="left" w:pos="2680"/>
        </w:tabs>
        <w:spacing w:before="197"/>
        <w:ind w:left="766"/>
      </w:pPr>
      <w:r>
        <w:rPr>
          <w:color w:val="383B3F"/>
        </w:rPr>
        <w:t>第二十三</w:t>
      </w:r>
      <w:r>
        <w:rPr>
          <w:color w:val="383B3F"/>
          <w:spacing w:val="-10"/>
        </w:rPr>
        <w:t>条</w:t>
      </w:r>
      <w:r>
        <w:rPr>
          <w:color w:val="383B3F"/>
        </w:rPr>
        <w:tab/>
      </w:r>
      <w:r>
        <w:rPr>
          <w:color w:val="494B50"/>
          <w:w w:val="95"/>
        </w:rPr>
        <w:t>省规划科技进步奖评审程序</w:t>
      </w:r>
      <w:r>
        <w:rPr>
          <w:color w:val="494B50"/>
          <w:spacing w:val="-10"/>
          <w:w w:val="95"/>
        </w:rPr>
        <w:t>：</w:t>
      </w:r>
    </w:p>
    <w:p w:rsidR="00322D9E" w:rsidRDefault="00322D9E" w:rsidP="00322D9E">
      <w:pPr>
        <w:pStyle w:val="a3"/>
        <w:spacing w:before="201" w:line="343" w:lineRule="auto"/>
        <w:ind w:left="132" w:right="406" w:firstLine="622"/>
      </w:pPr>
      <w:r>
        <w:rPr>
          <w:color w:val="494B50"/>
          <w:spacing w:val="-2"/>
        </w:rPr>
        <w:t>一、材料审查。工作办公室对申报材料进行形式审查，审查合格的项目提交评审组进行初评。</w:t>
      </w:r>
    </w:p>
    <w:p w:rsidR="00322D9E" w:rsidRDefault="00322D9E" w:rsidP="00322D9E">
      <w:pPr>
        <w:pStyle w:val="a3"/>
        <w:spacing w:line="348" w:lineRule="auto"/>
        <w:ind w:left="123" w:right="400" w:firstLine="636"/>
      </w:pPr>
      <w:r>
        <w:rPr>
          <w:color w:val="494B50"/>
          <w:spacing w:val="-2"/>
        </w:rPr>
        <w:t>二、评审。评审专家采取记名打分方式，提出获奖项目的建议名单。</w:t>
      </w:r>
    </w:p>
    <w:p w:rsidR="00322D9E" w:rsidRDefault="00322D9E" w:rsidP="00322D9E">
      <w:pPr>
        <w:pStyle w:val="a3"/>
        <w:spacing w:line="348" w:lineRule="auto"/>
        <w:ind w:left="120" w:right="347" w:firstLine="646"/>
        <w:jc w:val="both"/>
      </w:pPr>
      <w:r>
        <w:rPr>
          <w:color w:val="494B50"/>
          <w:spacing w:val="-2"/>
        </w:rPr>
        <w:t>三、综合评审。组织专家对评审组提交的建议名单项目进行综合评审，采取记名打分方式，提出省规划科技进步奖</w:t>
      </w:r>
      <w:r>
        <w:rPr>
          <w:color w:val="494B50"/>
          <w:spacing w:val="-2"/>
          <w:w w:val="105"/>
        </w:rPr>
        <w:t>获奖项目的提名名单。提名名单应有</w:t>
      </w:r>
      <w:r>
        <w:rPr>
          <w:rFonts w:ascii="Times New Roman" w:eastAsia="Times New Roman"/>
          <w:color w:val="494B50"/>
          <w:spacing w:val="-2"/>
          <w:w w:val="105"/>
          <w:sz w:val="33"/>
        </w:rPr>
        <w:t>2/3</w:t>
      </w:r>
      <w:r>
        <w:rPr>
          <w:color w:val="494B50"/>
          <w:spacing w:val="-2"/>
          <w:w w:val="105"/>
        </w:rPr>
        <w:t>以上专家同意方为</w:t>
      </w:r>
      <w:r>
        <w:rPr>
          <w:color w:val="494B50"/>
          <w:spacing w:val="-4"/>
          <w:w w:val="105"/>
        </w:rPr>
        <w:t>有效。</w:t>
      </w:r>
    </w:p>
    <w:p w:rsidR="00322D9E" w:rsidRDefault="00322D9E" w:rsidP="00322D9E">
      <w:pPr>
        <w:pStyle w:val="a3"/>
        <w:spacing w:line="418" w:lineRule="exact"/>
        <w:ind w:left="777"/>
      </w:pPr>
      <w:r>
        <w:rPr>
          <w:color w:val="494B50"/>
        </w:rPr>
        <w:t>四、公示。将省规划科技进步奖提名名单，在浙江省</w:t>
      </w:r>
      <w:r>
        <w:rPr>
          <w:color w:val="494B50"/>
          <w:spacing w:val="-10"/>
        </w:rPr>
        <w:t>国</w:t>
      </w:r>
    </w:p>
    <w:p w:rsidR="00322D9E" w:rsidRDefault="00322D9E" w:rsidP="00322D9E">
      <w:pPr>
        <w:pStyle w:val="a3"/>
        <w:spacing w:before="183"/>
        <w:ind w:left="132"/>
      </w:pPr>
      <w:r>
        <w:rPr>
          <w:noProof/>
        </w:rPr>
        <mc:AlternateContent>
          <mc:Choice Requires="wps">
            <w:drawing>
              <wp:anchor distT="0" distB="0" distL="114300" distR="114300" simplePos="0" relativeHeight="251660288" behindDoc="0" locked="0" layoutInCell="1" allowOverlap="1">
                <wp:simplePos x="0" y="0"/>
                <wp:positionH relativeFrom="page">
                  <wp:posOffset>3670300</wp:posOffset>
                </wp:positionH>
                <wp:positionV relativeFrom="paragraph">
                  <wp:posOffset>1196975</wp:posOffset>
                </wp:positionV>
                <wp:extent cx="127635" cy="7366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D9E" w:rsidRDefault="00322D9E" w:rsidP="00322D9E">
                            <w:pPr>
                              <w:spacing w:line="200" w:lineRule="exact"/>
                              <w:ind w:left="20"/>
                              <w:rPr>
                                <w:sz w:val="16"/>
                              </w:rPr>
                            </w:pPr>
                            <w:r>
                              <w:rPr>
                                <w:color w:val="494B50"/>
                                <w:sz w:val="16"/>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289pt;margin-top:94.25pt;width:10.05pt;height: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" filled="f" stroked="f">
                <v:textbox style="layout-flow:vertical" inset="0,0,0,0">
                  <w:txbxContent>
                    <w:p w:rsidR="00322D9E" w:rsidRDefault="00322D9E" w:rsidP="00322D9E">
                      <w:pPr>
                        <w:spacing w:line="200" w:lineRule="exact"/>
                        <w:ind w:left="20"/>
                        <w:rPr>
                          <w:sz w:val="16"/>
                        </w:rPr>
                      </w:pPr>
                      <w:r>
                        <w:rPr>
                          <w:color w:val="494B50"/>
                          <w:sz w:val="16"/>
                        </w:rPr>
                        <w:t>6</w:t>
                      </w:r>
                    </w:p>
                  </w:txbxContent>
                </v:textbox>
                <w10:wrap anchorx="page"/>
              </v:shape>
            </w:pict>
          </mc:Fallback>
        </mc:AlternateContent>
      </w:r>
      <w:r>
        <w:rPr>
          <w:color w:val="494B50"/>
          <w:w w:val="105"/>
        </w:rPr>
        <w:t>土空间规划学会网站上向社会公示，公示期</w:t>
      </w:r>
      <w:r>
        <w:rPr>
          <w:rFonts w:ascii="Times New Roman" w:eastAsia="Times New Roman"/>
          <w:color w:val="494B50"/>
          <w:w w:val="105"/>
        </w:rPr>
        <w:t>15</w:t>
      </w:r>
      <w:r>
        <w:rPr>
          <w:color w:val="494B50"/>
          <w:spacing w:val="-5"/>
          <w:w w:val="105"/>
        </w:rPr>
        <w:t>天。</w:t>
      </w:r>
    </w:p>
    <w:p w:rsidR="00322D9E" w:rsidRDefault="00322D9E" w:rsidP="00322D9E">
      <w:pPr>
        <w:sectPr w:rsidR="00322D9E">
          <w:pgSz w:w="11910" w:h="16840"/>
          <w:pgMar w:top="1420" w:right="1520" w:bottom="280" w:left="1620" w:header="720" w:footer="720" w:gutter="0"/>
          <w:cols w:space="720"/>
        </w:sectPr>
      </w:pPr>
    </w:p>
    <w:p w:rsidR="00322D9E" w:rsidRDefault="00322D9E" w:rsidP="00322D9E">
      <w:pPr>
        <w:spacing w:before="16" w:line="369" w:lineRule="auto"/>
        <w:ind w:left="236" w:right="288" w:firstLine="638"/>
        <w:rPr>
          <w:sz w:val="29"/>
        </w:rPr>
      </w:pPr>
      <w:r>
        <w:rPr>
          <w:color w:val="414449"/>
          <w:spacing w:val="-1"/>
          <w:w w:val="109"/>
          <w:sz w:val="29"/>
        </w:rPr>
        <w:t>五、审定。根据公示情况，按有关规定将省规划科技进</w:t>
      </w:r>
      <w:r>
        <w:rPr>
          <w:color w:val="414449"/>
          <w:w w:val="109"/>
          <w:sz w:val="29"/>
        </w:rPr>
        <w:t>步奖提名名单报组委会审定，提出终审意见。</w:t>
      </w:r>
    </w:p>
    <w:p w:rsidR="00322D9E" w:rsidRDefault="00322D9E" w:rsidP="00322D9E">
      <w:pPr>
        <w:spacing w:before="1" w:line="369" w:lineRule="auto"/>
        <w:ind w:left="233" w:right="258" w:firstLine="649"/>
        <w:jc w:val="both"/>
        <w:rPr>
          <w:sz w:val="29"/>
        </w:rPr>
      </w:pPr>
      <w:r>
        <w:rPr>
          <w:color w:val="414449"/>
          <w:w w:val="107"/>
          <w:sz w:val="29"/>
        </w:rPr>
        <w:t>第二十四条</w:t>
      </w:r>
      <w:r>
        <w:rPr>
          <w:color w:val="414449"/>
          <w:spacing w:val="-2"/>
          <w:sz w:val="29"/>
        </w:rPr>
        <w:t xml:space="preserve">     </w:t>
      </w:r>
      <w:r>
        <w:rPr>
          <w:color w:val="414449"/>
          <w:spacing w:val="-1"/>
          <w:w w:val="109"/>
          <w:sz w:val="29"/>
        </w:rPr>
        <w:t>评审工作实行回避制度，接受监审组的全</w:t>
      </w:r>
      <w:r>
        <w:rPr>
          <w:color w:val="414449"/>
          <w:w w:val="109"/>
          <w:sz w:val="29"/>
        </w:rPr>
        <w:t>程监督。评审专家不参加本单位项目、合作单位项目和有利</w:t>
      </w:r>
      <w:r>
        <w:rPr>
          <w:color w:val="414449"/>
          <w:w w:val="105"/>
          <w:sz w:val="29"/>
        </w:rPr>
        <w:t>益关系项目的评审。</w:t>
      </w:r>
    </w:p>
    <w:p w:rsidR="00322D9E" w:rsidRDefault="00322D9E" w:rsidP="00322D9E">
      <w:pPr>
        <w:spacing w:line="369" w:lineRule="auto"/>
        <w:ind w:left="235" w:right="530" w:firstLine="647"/>
        <w:jc w:val="both"/>
        <w:rPr>
          <w:sz w:val="29"/>
        </w:rPr>
      </w:pPr>
      <w:r>
        <w:rPr>
          <w:color w:val="414449"/>
          <w:w w:val="110"/>
          <w:sz w:val="29"/>
        </w:rPr>
        <w:t>第二十五条 评审专家和相关工作人员应当对评审项</w:t>
      </w:r>
      <w:r>
        <w:rPr>
          <w:color w:val="414449"/>
          <w:spacing w:val="-2"/>
          <w:w w:val="110"/>
          <w:sz w:val="29"/>
        </w:rPr>
        <w:t>目的技术内容及评审情况严格保密。</w:t>
      </w:r>
    </w:p>
    <w:p w:rsidR="00322D9E" w:rsidRDefault="00322D9E" w:rsidP="00322D9E">
      <w:pPr>
        <w:pStyle w:val="a3"/>
        <w:rPr>
          <w:sz w:val="28"/>
        </w:rPr>
      </w:pPr>
    </w:p>
    <w:p w:rsidR="00322D9E" w:rsidRDefault="00322D9E" w:rsidP="00322D9E">
      <w:pPr>
        <w:tabs>
          <w:tab w:val="left" w:pos="3894"/>
        </w:tabs>
        <w:spacing w:before="239"/>
        <w:ind w:left="2608"/>
        <w:rPr>
          <w:sz w:val="29"/>
        </w:rPr>
      </w:pPr>
      <w:r>
        <w:rPr>
          <w:color w:val="414449"/>
          <w:sz w:val="29"/>
        </w:rPr>
        <w:t>第六</w:t>
      </w:r>
      <w:r>
        <w:rPr>
          <w:color w:val="414449"/>
          <w:spacing w:val="-10"/>
          <w:sz w:val="29"/>
        </w:rPr>
        <w:t>章</w:t>
      </w:r>
      <w:r>
        <w:rPr>
          <w:color w:val="414449"/>
          <w:sz w:val="29"/>
        </w:rPr>
        <w:tab/>
      </w:r>
      <w:r>
        <w:rPr>
          <w:color w:val="414449"/>
          <w:w w:val="105"/>
          <w:sz w:val="29"/>
        </w:rPr>
        <w:t>结果公布和授</w:t>
      </w:r>
      <w:r>
        <w:rPr>
          <w:color w:val="414449"/>
          <w:spacing w:val="-10"/>
          <w:w w:val="105"/>
          <w:sz w:val="29"/>
        </w:rPr>
        <w:t>奖</w:t>
      </w:r>
    </w:p>
    <w:p w:rsidR="00322D9E" w:rsidRDefault="00322D9E" w:rsidP="00322D9E">
      <w:pPr>
        <w:tabs>
          <w:tab w:val="left" w:pos="2801"/>
        </w:tabs>
        <w:spacing w:before="219" w:line="369" w:lineRule="auto"/>
        <w:ind w:left="238" w:right="528" w:firstLine="644"/>
        <w:rPr>
          <w:sz w:val="29"/>
        </w:rPr>
      </w:pPr>
      <w:r>
        <w:rPr>
          <w:color w:val="414449"/>
          <w:spacing w:val="-2"/>
          <w:w w:val="110"/>
          <w:sz w:val="29"/>
        </w:rPr>
        <w:t>第二十六条</w:t>
      </w:r>
      <w:r>
        <w:rPr>
          <w:color w:val="414449"/>
          <w:sz w:val="29"/>
        </w:rPr>
        <w:tab/>
      </w:r>
      <w:r>
        <w:rPr>
          <w:color w:val="414449"/>
          <w:spacing w:val="-2"/>
          <w:w w:val="110"/>
          <w:sz w:val="29"/>
        </w:rPr>
        <w:t>浙江省自然资源厅对公示期结束后没有异议的推荐获奖结果发布公告。</w:t>
      </w:r>
    </w:p>
    <w:p w:rsidR="00322D9E" w:rsidRDefault="00322D9E" w:rsidP="00322D9E">
      <w:pPr>
        <w:tabs>
          <w:tab w:val="left" w:pos="2801"/>
        </w:tabs>
        <w:spacing w:before="15" w:line="364" w:lineRule="auto"/>
        <w:ind w:left="235" w:right="528" w:firstLine="642"/>
        <w:rPr>
          <w:sz w:val="29"/>
        </w:rPr>
      </w:pPr>
      <w:r>
        <w:rPr>
          <w:color w:val="414449"/>
          <w:spacing w:val="-2"/>
          <w:w w:val="110"/>
          <w:sz w:val="29"/>
        </w:rPr>
        <w:t>第二十七条</w:t>
      </w:r>
      <w:r>
        <w:rPr>
          <w:color w:val="414449"/>
          <w:sz w:val="29"/>
        </w:rPr>
        <w:tab/>
      </w:r>
      <w:r>
        <w:rPr>
          <w:color w:val="414449"/>
          <w:spacing w:val="-2"/>
          <w:w w:val="110"/>
          <w:sz w:val="29"/>
        </w:rPr>
        <w:t>浙江省国土空间规划学会向获奖项目的单位和个人分别颁发奖状。</w:t>
      </w:r>
    </w:p>
    <w:p w:rsidR="00322D9E" w:rsidRDefault="00322D9E" w:rsidP="00322D9E">
      <w:pPr>
        <w:pStyle w:val="a3"/>
        <w:rPr>
          <w:sz w:val="28"/>
        </w:rPr>
      </w:pPr>
    </w:p>
    <w:p w:rsidR="00322D9E" w:rsidRDefault="00322D9E" w:rsidP="00322D9E">
      <w:pPr>
        <w:spacing w:before="249"/>
        <w:ind w:left="2935"/>
        <w:jc w:val="both"/>
        <w:rPr>
          <w:sz w:val="29"/>
        </w:rPr>
      </w:pPr>
      <w:r>
        <w:rPr>
          <w:color w:val="414449"/>
          <w:w w:val="105"/>
          <w:sz w:val="29"/>
        </w:rPr>
        <w:t>第七章</w:t>
      </w:r>
      <w:r>
        <w:rPr>
          <w:color w:val="414449"/>
          <w:spacing w:val="297"/>
          <w:w w:val="105"/>
          <w:sz w:val="29"/>
        </w:rPr>
        <w:t xml:space="preserve"> </w:t>
      </w:r>
      <w:r>
        <w:rPr>
          <w:color w:val="414449"/>
          <w:w w:val="105"/>
          <w:sz w:val="29"/>
        </w:rPr>
        <w:t>监督和处</w:t>
      </w:r>
      <w:r>
        <w:rPr>
          <w:color w:val="414449"/>
          <w:spacing w:val="-10"/>
          <w:w w:val="105"/>
          <w:sz w:val="29"/>
        </w:rPr>
        <w:t>罚</w:t>
      </w:r>
    </w:p>
    <w:p w:rsidR="00322D9E" w:rsidRDefault="00322D9E" w:rsidP="00322D9E">
      <w:pPr>
        <w:spacing w:before="215" w:line="374" w:lineRule="auto"/>
        <w:ind w:left="238" w:right="261" w:firstLine="644"/>
        <w:jc w:val="both"/>
        <w:rPr>
          <w:sz w:val="29"/>
        </w:rPr>
      </w:pPr>
      <w:r>
        <w:rPr>
          <w:color w:val="414449"/>
          <w:w w:val="107"/>
          <w:sz w:val="29"/>
        </w:rPr>
        <w:t>第二十八条</w:t>
      </w:r>
      <w:r>
        <w:rPr>
          <w:color w:val="414449"/>
          <w:spacing w:val="-3"/>
          <w:sz w:val="29"/>
        </w:rPr>
        <w:t xml:space="preserve">     </w:t>
      </w:r>
      <w:r>
        <w:rPr>
          <w:color w:val="414449"/>
          <w:spacing w:val="-1"/>
          <w:w w:val="109"/>
          <w:sz w:val="29"/>
        </w:rPr>
        <w:t>省规划科技进步奖接受社会监督，任何单</w:t>
      </w:r>
      <w:r>
        <w:rPr>
          <w:color w:val="414449"/>
          <w:w w:val="109"/>
          <w:sz w:val="29"/>
        </w:rPr>
        <w:t>位和个人对评审存在异议的，都可向省规划科技进步奖组委</w:t>
      </w:r>
      <w:r>
        <w:rPr>
          <w:color w:val="414449"/>
          <w:w w:val="108"/>
          <w:sz w:val="29"/>
        </w:rPr>
        <w:t>会、浙江省自然资源厅举报或投诉。</w:t>
      </w:r>
    </w:p>
    <w:p w:rsidR="00322D9E" w:rsidRDefault="00322D9E" w:rsidP="00322D9E">
      <w:pPr>
        <w:spacing w:line="391" w:lineRule="exact"/>
        <w:ind w:left="882"/>
        <w:jc w:val="both"/>
        <w:rPr>
          <w:sz w:val="29"/>
        </w:rPr>
      </w:pPr>
      <w:r>
        <w:rPr>
          <w:color w:val="414449"/>
          <w:w w:val="110"/>
          <w:sz w:val="29"/>
        </w:rPr>
        <w:t>第二十九条</w:t>
      </w:r>
      <w:r>
        <w:rPr>
          <w:color w:val="414449"/>
          <w:spacing w:val="246"/>
          <w:w w:val="110"/>
          <w:sz w:val="29"/>
        </w:rPr>
        <w:t xml:space="preserve"> </w:t>
      </w:r>
      <w:r>
        <w:rPr>
          <w:color w:val="414449"/>
          <w:spacing w:val="-1"/>
          <w:w w:val="110"/>
          <w:sz w:val="29"/>
        </w:rPr>
        <w:t>任何单位和个人对公示的项目持有异议</w:t>
      </w:r>
    </w:p>
    <w:p w:rsidR="00322D9E" w:rsidRDefault="00322D9E" w:rsidP="00322D9E">
      <w:pPr>
        <w:spacing w:before="224" w:line="374" w:lineRule="auto"/>
        <w:ind w:left="242" w:right="289" w:hanging="2"/>
        <w:rPr>
          <w:sz w:val="29"/>
        </w:rPr>
      </w:pPr>
      <w:r>
        <w:rPr>
          <w:noProof/>
        </w:rPr>
        <mc:AlternateContent>
          <mc:Choice Requires="wps">
            <w:drawing>
              <wp:anchor distT="0" distB="0" distL="114300" distR="114300" simplePos="0" relativeHeight="251661312" behindDoc="0" locked="0" layoutInCell="1" allowOverlap="1">
                <wp:simplePos x="0" y="0"/>
                <wp:positionH relativeFrom="page">
                  <wp:posOffset>3737610</wp:posOffset>
                </wp:positionH>
                <wp:positionV relativeFrom="paragraph">
                  <wp:posOffset>1617980</wp:posOffset>
                </wp:positionV>
                <wp:extent cx="127635" cy="736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D9E" w:rsidRDefault="00322D9E" w:rsidP="00322D9E">
                            <w:pPr>
                              <w:spacing w:line="200" w:lineRule="exact"/>
                              <w:ind w:left="20"/>
                              <w:rPr>
                                <w:sz w:val="16"/>
                              </w:rPr>
                            </w:pPr>
                            <w:r>
                              <w:rPr>
                                <w:color w:val="414449"/>
                                <w:sz w:val="16"/>
                              </w:rPr>
                              <w:t>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left:0;text-align:left;margin-left:294.3pt;margin-top:127.4pt;width:10.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" filled="f" stroked="f">
                <v:textbox style="layout-flow:vertical" inset="0,0,0,0">
                  <w:txbxContent>
                    <w:p w:rsidR="00322D9E" w:rsidRDefault="00322D9E" w:rsidP="00322D9E">
                      <w:pPr>
                        <w:spacing w:line="200" w:lineRule="exact"/>
                        <w:ind w:left="20"/>
                        <w:rPr>
                          <w:sz w:val="16"/>
                        </w:rPr>
                      </w:pPr>
                      <w:r>
                        <w:rPr>
                          <w:color w:val="414449"/>
                          <w:sz w:val="16"/>
                        </w:rPr>
                        <w:t>7</w:t>
                      </w:r>
                    </w:p>
                  </w:txbxContent>
                </v:textbox>
                <w10:wrap anchorx="page"/>
              </v:shape>
            </w:pict>
          </mc:Fallback>
        </mc:AlternateContent>
      </w:r>
      <w:r>
        <w:rPr>
          <w:color w:val="414449"/>
          <w:spacing w:val="-1"/>
          <w:w w:val="109"/>
          <w:sz w:val="29"/>
        </w:rPr>
        <w:t>的，应在公示期内以书面形式实名向浙江省国土空间规划学</w:t>
      </w:r>
      <w:r>
        <w:rPr>
          <w:color w:val="414449"/>
          <w:w w:val="109"/>
          <w:sz w:val="29"/>
        </w:rPr>
        <w:t>会提出，说明原因，并提供必要的证明文件。</w:t>
      </w:r>
    </w:p>
    <w:p w:rsidR="00322D9E" w:rsidRDefault="00322D9E" w:rsidP="00322D9E">
      <w:pPr>
        <w:spacing w:line="374" w:lineRule="auto"/>
        <w:rPr>
          <w:sz w:val="29"/>
        </w:rPr>
        <w:sectPr w:rsidR="00322D9E">
          <w:pgSz w:w="11910" w:h="16840"/>
          <w:pgMar w:top="1400" w:right="1520" w:bottom="280" w:left="1620" w:header="720" w:footer="720" w:gutter="0"/>
          <w:cols w:space="720"/>
        </w:sectPr>
      </w:pPr>
    </w:p>
    <w:p w:rsidR="00322D9E" w:rsidRDefault="00322D9E" w:rsidP="00322D9E">
      <w:pPr>
        <w:pStyle w:val="a3"/>
        <w:spacing w:before="15" w:line="348" w:lineRule="auto"/>
        <w:ind w:left="106" w:right="416" w:firstLine="651"/>
        <w:jc w:val="both"/>
      </w:pPr>
      <w:r>
        <w:rPr>
          <w:color w:val="484B4F"/>
          <w:spacing w:val="48"/>
        </w:rPr>
        <w:t>第三十条 参</w:t>
      </w:r>
      <w:r>
        <w:rPr>
          <w:color w:val="484B4F"/>
        </w:rPr>
        <w:t>加评审的专家必须遵守相关工作纪律，以</w:t>
      </w:r>
      <w:r>
        <w:rPr>
          <w:color w:val="484B4F"/>
          <w:spacing w:val="-2"/>
        </w:rPr>
        <w:t>严肃、认真、负责的态度进行评选工作。对于违反评审工作纪律，造成不良影响的，经组委会会议决定，不再聘请作为评审专家。</w:t>
      </w:r>
    </w:p>
    <w:p w:rsidR="00322D9E" w:rsidRDefault="00322D9E" w:rsidP="00322D9E">
      <w:pPr>
        <w:pStyle w:val="a3"/>
        <w:tabs>
          <w:tab w:val="left" w:pos="2687"/>
        </w:tabs>
        <w:spacing w:line="348" w:lineRule="auto"/>
        <w:ind w:left="122" w:right="402" w:firstLine="639"/>
      </w:pPr>
      <w:r>
        <w:rPr>
          <w:color w:val="484B4F"/>
        </w:rPr>
        <w:t>第三十一条</w:t>
      </w:r>
      <w:r>
        <w:rPr>
          <w:color w:val="484B4F"/>
        </w:rPr>
        <w:tab/>
      </w:r>
      <w:r>
        <w:rPr>
          <w:color w:val="5D6266"/>
          <w:w w:val="103"/>
        </w:rPr>
        <w:t>参与评审组织工作的人员在评审活动中</w:t>
      </w:r>
      <w:r>
        <w:rPr>
          <w:color w:val="484B4F"/>
          <w:w w:val="102"/>
        </w:rPr>
        <w:t>弄虚作假、徇私舞弊的，由组委会依照有关规定给与相应</w:t>
      </w:r>
      <w:r>
        <w:rPr>
          <w:color w:val="484B4F"/>
          <w:spacing w:val="-15"/>
          <w:w w:val="102"/>
        </w:rPr>
        <w:t>的</w:t>
      </w:r>
      <w:r>
        <w:rPr>
          <w:color w:val="484B4F"/>
          <w:w w:val="89"/>
        </w:rPr>
        <w:t>处分。</w:t>
      </w:r>
    </w:p>
    <w:p w:rsidR="00322D9E" w:rsidRDefault="00322D9E" w:rsidP="00322D9E">
      <w:pPr>
        <w:pStyle w:val="a3"/>
        <w:tabs>
          <w:tab w:val="left" w:pos="2687"/>
        </w:tabs>
        <w:spacing w:line="345" w:lineRule="auto"/>
        <w:ind w:left="115" w:right="407" w:firstLine="651"/>
      </w:pPr>
      <w:r>
        <w:rPr>
          <w:color w:val="484B4F"/>
        </w:rPr>
        <w:t>第三十二条</w:t>
      </w:r>
      <w:r>
        <w:rPr>
          <w:color w:val="484B4F"/>
        </w:rPr>
        <w:tab/>
      </w:r>
      <w:r>
        <w:rPr>
          <w:color w:val="484B4F"/>
          <w:w w:val="103"/>
        </w:rPr>
        <w:t>获奖项目如有剽窃、弄虚作假等重大问</w:t>
      </w:r>
      <w:r>
        <w:rPr>
          <w:color w:val="484B4F"/>
          <w:w w:val="102"/>
        </w:rPr>
        <w:t>题，经查实后，经组委会审定，由浙江省国土空间规划学</w:t>
      </w:r>
      <w:r>
        <w:rPr>
          <w:color w:val="484B4F"/>
          <w:spacing w:val="-13"/>
          <w:w w:val="102"/>
        </w:rPr>
        <w:t>会</w:t>
      </w:r>
      <w:r>
        <w:rPr>
          <w:color w:val="484B4F"/>
          <w:w w:val="102"/>
        </w:rPr>
        <w:t>报浙江省自然资源厅决定撤销其奖励，追回奖状、证书，</w:t>
      </w:r>
      <w:r>
        <w:rPr>
          <w:color w:val="484B4F"/>
          <w:spacing w:val="-13"/>
          <w:w w:val="102"/>
        </w:rPr>
        <w:t>以</w:t>
      </w:r>
      <w:r>
        <w:rPr>
          <w:color w:val="484B4F"/>
          <w:w w:val="98"/>
        </w:rPr>
        <w:t>不良诚信记录在案。</w:t>
      </w:r>
    </w:p>
    <w:p w:rsidR="00322D9E" w:rsidRDefault="00322D9E" w:rsidP="00322D9E">
      <w:pPr>
        <w:pStyle w:val="a3"/>
        <w:spacing w:line="345" w:lineRule="auto"/>
        <w:ind w:left="122" w:right="416" w:firstLine="621"/>
      </w:pPr>
      <w:r>
        <w:rPr>
          <w:color w:val="484B4F"/>
          <w:spacing w:val="-2"/>
        </w:rPr>
        <w:t>视情节取消其一定时期内单位和个人申报资格，并在浙江省国土空间规划学会网站上予以公布。</w:t>
      </w:r>
    </w:p>
    <w:p w:rsidR="00322D9E" w:rsidRDefault="00322D9E" w:rsidP="00322D9E">
      <w:pPr>
        <w:pStyle w:val="a3"/>
        <w:spacing w:before="9"/>
        <w:rPr>
          <w:sz w:val="44"/>
        </w:rPr>
      </w:pPr>
    </w:p>
    <w:p w:rsidR="00322D9E" w:rsidRDefault="00322D9E" w:rsidP="00322D9E">
      <w:pPr>
        <w:pStyle w:val="a3"/>
        <w:ind w:left="3310"/>
      </w:pPr>
      <w:r>
        <w:rPr>
          <w:color w:val="484B4F"/>
          <w:w w:val="115"/>
        </w:rPr>
        <w:t>第八章附</w:t>
      </w:r>
      <w:r>
        <w:rPr>
          <w:color w:val="484B4F"/>
          <w:spacing w:val="-10"/>
          <w:w w:val="115"/>
        </w:rPr>
        <w:t>则</w:t>
      </w:r>
    </w:p>
    <w:p w:rsidR="00322D9E" w:rsidRDefault="00322D9E" w:rsidP="00322D9E">
      <w:pPr>
        <w:pStyle w:val="a3"/>
        <w:tabs>
          <w:tab w:val="left" w:pos="2694"/>
        </w:tabs>
        <w:spacing w:before="191" w:line="345" w:lineRule="auto"/>
        <w:ind w:left="129" w:right="630" w:firstLine="642"/>
      </w:pPr>
      <w:r>
        <w:rPr>
          <w:color w:val="484B4F"/>
          <w:spacing w:val="-4"/>
        </w:rPr>
        <w:t>第三十三条</w:t>
      </w:r>
      <w:r>
        <w:rPr>
          <w:color w:val="484B4F"/>
        </w:rPr>
        <w:tab/>
      </w:r>
      <w:r>
        <w:rPr>
          <w:color w:val="484B4F"/>
          <w:spacing w:val="-2"/>
        </w:rPr>
        <w:t>省规划科技进步奖评选工作坚持非营利性原则，评选全过程不收取任何费用。</w:t>
      </w:r>
    </w:p>
    <w:p w:rsidR="00322D9E" w:rsidRDefault="00322D9E" w:rsidP="00322D9E">
      <w:pPr>
        <w:pStyle w:val="a3"/>
        <w:tabs>
          <w:tab w:val="left" w:pos="2691"/>
        </w:tabs>
        <w:spacing w:before="6"/>
        <w:ind w:left="771"/>
      </w:pPr>
      <w:r>
        <w:rPr>
          <w:color w:val="484B4F"/>
        </w:rPr>
        <w:t>第三十四</w:t>
      </w:r>
      <w:r>
        <w:rPr>
          <w:color w:val="484B4F"/>
          <w:spacing w:val="-10"/>
        </w:rPr>
        <w:t>条</w:t>
      </w:r>
      <w:r>
        <w:rPr>
          <w:color w:val="484B4F"/>
        </w:rPr>
        <w:tab/>
      </w:r>
      <w:r>
        <w:rPr>
          <w:color w:val="484B4F"/>
          <w:w w:val="95"/>
        </w:rPr>
        <w:t>本办法自发布之日起实行</w:t>
      </w:r>
      <w:r>
        <w:rPr>
          <w:color w:val="484B4F"/>
          <w:spacing w:val="-10"/>
          <w:w w:val="95"/>
        </w:rPr>
        <w:t>。</w:t>
      </w:r>
    </w:p>
    <w:p w:rsidR="00322D9E" w:rsidRDefault="00322D9E" w:rsidP="00322D9E">
      <w:pPr>
        <w:pStyle w:val="a3"/>
        <w:tabs>
          <w:tab w:val="left" w:pos="2691"/>
        </w:tabs>
        <w:spacing w:before="181" w:line="348" w:lineRule="auto"/>
        <w:ind w:left="122" w:right="633" w:firstLine="653"/>
      </w:pPr>
      <w:r>
        <w:rPr>
          <w:noProof/>
        </w:rPr>
        <mc:AlternateContent>
          <mc:Choice Requires="wps">
            <w:drawing>
              <wp:anchor distT="0" distB="0" distL="114300" distR="114300" simplePos="0" relativeHeight="251662336" behindDoc="0" locked="0" layoutInCell="1" allowOverlap="1">
                <wp:simplePos x="0" y="0"/>
                <wp:positionH relativeFrom="page">
                  <wp:posOffset>3663950</wp:posOffset>
                </wp:positionH>
                <wp:positionV relativeFrom="paragraph">
                  <wp:posOffset>1993265</wp:posOffset>
                </wp:positionV>
                <wp:extent cx="127635" cy="736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D9E" w:rsidRDefault="00322D9E" w:rsidP="00322D9E">
                            <w:pPr>
                              <w:spacing w:line="200" w:lineRule="exact"/>
                              <w:ind w:left="20"/>
                              <w:rPr>
                                <w:sz w:val="16"/>
                              </w:rPr>
                            </w:pPr>
                            <w:r>
                              <w:rPr>
                                <w:color w:val="484B4F"/>
                                <w:sz w:val="16"/>
                              </w:rPr>
                              <w:t>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288.5pt;margin-top:156.95pt;width:10.05pt;height:5.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" filled="f" stroked="f">
                <v:textbox style="layout-flow:vertical" inset="0,0,0,0">
                  <w:txbxContent>
                    <w:p w:rsidR="00322D9E" w:rsidRDefault="00322D9E" w:rsidP="00322D9E">
                      <w:pPr>
                        <w:spacing w:line="200" w:lineRule="exact"/>
                        <w:ind w:left="20"/>
                        <w:rPr>
                          <w:sz w:val="16"/>
                        </w:rPr>
                      </w:pPr>
                      <w:r>
                        <w:rPr>
                          <w:color w:val="484B4F"/>
                          <w:sz w:val="16"/>
                        </w:rPr>
                        <w:t>8</w:t>
                      </w:r>
                    </w:p>
                  </w:txbxContent>
                </v:textbox>
                <w10:wrap anchorx="page"/>
              </v:shape>
            </w:pict>
          </mc:Fallback>
        </mc:AlternateContent>
      </w:r>
      <w:r>
        <w:rPr>
          <w:color w:val="484B4F"/>
          <w:spacing w:val="-2"/>
        </w:rPr>
        <w:t>第三十五条</w:t>
      </w:r>
      <w:r>
        <w:rPr>
          <w:color w:val="484B4F"/>
        </w:rPr>
        <w:tab/>
      </w:r>
      <w:r>
        <w:rPr>
          <w:color w:val="484B4F"/>
          <w:spacing w:val="-2"/>
        </w:rPr>
        <w:t>本办法由浙江省国土空间规划学会负责</w:t>
      </w:r>
      <w:r>
        <w:rPr>
          <w:color w:val="484B4F"/>
          <w:spacing w:val="-4"/>
        </w:rPr>
        <w:t>解释。</w:t>
      </w:r>
    </w:p>
    <w:p w:rsidR="00967207" w:rsidRDefault="00967207">
      <w:pPr>
        <w:pStyle w:val="a3"/>
        <w:spacing w:line="414" w:lineRule="exact"/>
        <w:ind w:left="1351"/>
        <w:jc w:val="both"/>
      </w:pPr>
      <w:bookmarkStart w:id="0" w:name="_GoBack"/>
      <w:bookmarkEnd w:id="0"/>
    </w:p>
    <w:sectPr w:rsidR="00967207">
      <w:pgSz w:w="11910" w:h="16840"/>
      <w:pgMar w:top="1420" w:right="1520" w:bottom="2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D9E" w:rsidRDefault="00322D9E" w:rsidP="00322D9E">
      <w:r>
        <w:separator/>
      </w:r>
    </w:p>
  </w:endnote>
  <w:endnote w:type="continuationSeparator" w:id="0">
    <w:p w:rsidR="00322D9E" w:rsidRDefault="00322D9E" w:rsidP="0032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D9E" w:rsidRDefault="00322D9E" w:rsidP="00322D9E">
      <w:r>
        <w:separator/>
      </w:r>
    </w:p>
  </w:footnote>
  <w:footnote w:type="continuationSeparator" w:id="0">
    <w:p w:rsidR="00322D9E" w:rsidRDefault="00322D9E" w:rsidP="00322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67207"/>
    <w:rsid w:val="00322D9E"/>
    <w:rsid w:val="0096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31987-CD9C-45A0-B04A-3E139FB3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1"/>
      <w:szCs w:val="31"/>
    </w:rPr>
  </w:style>
  <w:style w:type="paragraph" w:styleId="a4">
    <w:name w:val="Title"/>
    <w:basedOn w:val="a"/>
    <w:uiPriority w:val="1"/>
    <w:qFormat/>
    <w:pPr>
      <w:spacing w:line="1481" w:lineRule="exact"/>
      <w:ind w:left="426" w:right="404"/>
      <w:jc w:val="center"/>
    </w:pPr>
    <w:rPr>
      <w:sz w:val="115"/>
      <w:szCs w:val="115"/>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322D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22D9E"/>
    <w:rPr>
      <w:rFonts w:ascii="PMingLiU" w:eastAsia="PMingLiU" w:hAnsi="PMingLiU" w:cs="PMingLiU"/>
      <w:sz w:val="18"/>
      <w:szCs w:val="18"/>
      <w:lang w:eastAsia="zh-CN"/>
    </w:rPr>
  </w:style>
  <w:style w:type="paragraph" w:styleId="a7">
    <w:name w:val="footer"/>
    <w:basedOn w:val="a"/>
    <w:link w:val="Char0"/>
    <w:uiPriority w:val="99"/>
    <w:unhideWhenUsed/>
    <w:rsid w:val="00322D9E"/>
    <w:pPr>
      <w:tabs>
        <w:tab w:val="center" w:pos="4153"/>
        <w:tab w:val="right" w:pos="8306"/>
      </w:tabs>
      <w:snapToGrid w:val="0"/>
    </w:pPr>
    <w:rPr>
      <w:sz w:val="18"/>
      <w:szCs w:val="18"/>
    </w:rPr>
  </w:style>
  <w:style w:type="character" w:customStyle="1" w:styleId="Char0">
    <w:name w:val="页脚 Char"/>
    <w:basedOn w:val="a0"/>
    <w:link w:val="a7"/>
    <w:uiPriority w:val="99"/>
    <w:rsid w:val="00322D9E"/>
    <w:rPr>
      <w:rFonts w:ascii="PMingLiU" w:eastAsia="PMingLiU" w:hAnsi="PMingLiU" w:cs="PMingLiU"/>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2976</Characters>
  <Application>Microsoft Office Word</Application>
  <DocSecurity>0</DocSecurity>
  <Lines>24</Lines>
  <Paragraphs>6</Paragraphs>
  <ScaleCrop>false</ScaleCrop>
  <Company>Aliyun</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ct3</cp:lastModifiedBy>
  <cp:revision>2</cp:revision>
  <dcterms:created xsi:type="dcterms:W3CDTF">2023-03-14T05:38:00Z</dcterms:created>
  <dcterms:modified xsi:type="dcterms:W3CDTF">2023-03-14T05:38:00Z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pdftk-java 3.2.3</vt:lpwstr>
  </property>
  <property fmtid="{D5CDD505-2E9C-101B-9397-08002B2CF9AE}" pid="4" name="LastSaved">
    <vt:filetime>2023-03-14T00:00:00Z</vt:filetime>
  </property>
  <property fmtid="{D5CDD505-2E9C-101B-9397-08002B2CF9AE}" pid="5" name="Producer">
    <vt:lpwstr>itext-paulo-155 (itextpdf.sf.net - lowagie.com)</vt:lpwstr>
  </property>
</Properties>
</file>